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40357830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045D54" w:rsidRDefault="00045D5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Группа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Прямоугольник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Прямоугольник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Прямоугольник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926A01" w:rsidRDefault="00926A01">
                                      <w:pPr>
                                        <w:pStyle w:val="ac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2019 г.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Прямоугольник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Автор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26A01" w:rsidRDefault="00926A01">
                                      <w:pPr>
                                        <w:pStyle w:val="ac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ООО «ВИТАДИНИ»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Организация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926A01" w:rsidRDefault="00926A01">
                                      <w:pPr>
                                        <w:pStyle w:val="ac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г. Улан-Удэ.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Дата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926A01" w:rsidRDefault="00926A01">
                                      <w:pPr>
                                        <w:pStyle w:val="ac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2019 г.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VcEgUAANYWAAAOAAAAZHJzL2Uyb0RvYy54bWzsWNtu4zYQfS/QfxD0rlj3ixFnEd+CAmm7&#10;QHp5piVaElYSVYqOnC0KFOhrgT70A/oLBfpS9LL9BeePOkPJsh1nm2w2myZAYsDxUNRw5nDmzJCH&#10;L5Z5ppxTXqWsGKjGga4qtAhZlBbxQP3yi6nmq0olSBGRjBV0oF7QSn1x9PFHh3XZpyZLWBZRroCS&#10;ourX5UBNhCj7vV4VJjQn1QEraQEP54znRIDI417ESQ3a86xn6rrbqxmPSs5CWlUwOm4eqkdS/3xO&#10;Q/H5fF5RoWQDFWwT8pvL7xl+944OST/mpEzSsDWD3MGKnKQFLNqpGhNBlAVP91TlachZxebiIGR5&#10;j83naUilD+CNoV/x5oSzRSl9ift1XHYwAbRXcLqz2vCz85dcSaOBajuWqhQkh01a/Xz5/eUPq3/g&#10;86uC44BSXcZ9mHzCy7PyJW8H4kZCx5dznuN/cElZSnwvOnzpUighDFqGYbkebEMIzwxdd3xbb7cg&#10;TGCf9l4Mk8lNr/bWS/fQws6guoR4qjaQVe8H2VlCSip3okIUOsiCDrJfALKfVn+t3gBwv63erP68&#10;/HH19+r31R8AIMyKaBVC2J2mcSIwX0QakqzBVWpEUBG+qjxl4atKKdgoIUVMjzlndUJJBA4YOB/c&#10;3HoBhQpeVWb1pyyCrSMLwWQg3mY/DMt3bGd/OzpMSb/klTihLFfwx0DlkFBSPTk/rQSas5mC5pdE&#10;iGmaZe306NVX4Kp8YR6PssZDTG0KgnJOIClJGNJCuHJOtsjBi2bc1eEPHSZ9GMbgkNMhYNbDJCsT&#10;0oz661EwR1IH6pfGdcvO3rL+LDbk2rfS1ipBp1tH0T4IbwCj/dVk/beBYdr60Ay0qet7mj21HS3w&#10;dF/TjWAYuLod2OPpd7iwYfeTNIpocZoWdM1Ahn27cG25sOEOyUFKDXFieoAR2lOxLI1wP6TA41kH&#10;+1T+yYC6Mi1PBTByluYDVcLabgLG4KSI5IYIkmbN796u/RJygGMXi+Opo3u25Wue51iabU10behP&#10;R9rxyHBdbzIcDSfGLhYTydzV+8MhDZHK2h1iC/DuLIlqJUoxoB3L901IzxSSE2HD6FJIFkMxCwVX&#10;Fc7E16lIZP4jn+0BOfbx0wLZaW+A2Cy8hVPr2wYqiKZ1BMnkxnxGvq36MxZdQG6DDZJQkTYgLhh/&#10;rSo1lKyBWn2zIJyqSvZJAfwQGLaNNU4KtuOZIPDtJ7PtJ6QIQVXrZiOMBMjw0qLkyFPIOOhvwY6B&#10;VeapzPeNXeABCsCyjbUfnm5dsK2tUP9BtzALohRNA6b+0LwKae4GhqrsFzsz8AxIoPtk1910vh8e&#10;3WPMnUXWgSlD9BFQW+CYzg3MtpOQO87cD7P9z+kqgJ5k5j76ZIWsuEWyyqbmoZIV+53rctXSg8A3&#10;3CZXTcvzkEib7mbdR71jI1QwLLuyWl6bQ3ow8Se+rdmmO9FsfTzWjqcjW3OnhueMrfFoNL5SEmVX&#10;1ZyToObetT2Q5eumpgAnva0danoIWby2cmurvDXdRpMkqAi8fwS88dwS4emyO6XSTWcCJ7an1BKJ&#10;5WzZVvd37I4s1/GwgWjaI8M3fR+kpj9aS02DtJbWHdLsyVAudLI3Um7wgN0RAAyNkeu5hm7IHrnh&#10;A3kXoPuBY7SHT9O3LAsuBp4p95rz7DPlrk/3pP98CoU7ngc+hSLlyhvCrlV7SswrrwXh8lS2LO1F&#10;L97ObsvyJLu5jj76FwAA//8DAFBLAwQUAAYACAAAACEADXZdht0AAAAGAQAADwAAAGRycy9kb3du&#10;cmV2LnhtbEyPwU7DMBBE70j8g7VI3KgNlNKEOBVCirhwoe2h3Jx4SVLsdRS7bfr3LFzgMtJqRjNv&#10;i9XknTjiGPtAGm5nCgRSE2xPrYbtprpZgojJkDUuEGo4Y4RVeXlRmNyGE73jcZ1awSUUc6OhS2nI&#10;pYxNh97EWRiQ2PsMozeJz7GVdjQnLvdO3im1kN70xAudGfClw+ZrffAa/G5f7dw2az8q91gv9pvs&#10;/PaaaX19NT0/gUg4pb8w/OAzOpTMVIcD2SicBn4k/Sp780zdg6g59LCcK5BlIf/jl98AAAD//wMA&#10;UEsBAi0AFAAGAAgAAAAhALaDOJL+AAAA4QEAABMAAAAAAAAAAAAAAAAAAAAAAFtDb250ZW50X1R5&#10;cGVzXS54bWxQSwECLQAUAAYACAAAACEAOP0h/9YAAACUAQAACwAAAAAAAAAAAAAAAAAvAQAAX3Jl&#10;bHMvLnJlbHNQSwECLQAUAAYACAAAACEAwNKFXBIFAADWFgAADgAAAAAAAAAAAAAAAAAuAgAAZHJz&#10;L2Uyb0RvYy54bWxQSwECLQAUAAYACAAAACEADXZdht0AAAAGAQAADwAAAAAAAAAAAAAAAABsBwAA&#10;ZHJzL2Rvd25yZXYueG1sUEsFBgAAAAAEAAQA8wAAAHYIAAAAAA==&#10;">
                    <v:rect id="Прямоугольник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fabf8f [1945]" stroked="f" strokecolor="white" strokeweight="1pt">
                      <v:fill r:id="rId10" o:title="" opacity="52428f" color2="white [3212]" o:opacity2="52428f" type="pattern"/>
                      <v:shadow color="#d8d8d8" offset="3pt,3pt"/>
                    </v:rect>
                    <v:rect id="Прямоугольник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RcIA&#10;AADcAAAADwAAAGRycy9kb3ducmV2LnhtbERP3WrCMBS+H/gO4QjezdQxSumMMh0bKkWw+gDH5qwt&#10;a05KktX69uZisMuP73+5Hk0nBnK+taxgMU9AEFdWt1wruJw/nzMQPiBr7CyTgjt5WK8mT0vMtb3x&#10;iYYy1CKGsM9RQRNCn0vpq4YM+rntiSP3bZ3BEKGrpXZ4i+Gmky9JkkqDLceGBnvaNlT9lL9GwTEr&#10;rqX+wuNhfxnqzcciu1aFV2o2Hd/fQAQaw7/4z73TCl7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S1FwgAAANwAAAAPAAAAAAAAAAAAAAAAAJgCAABkcnMvZG93&#10;bnJldi54bWxQSwUGAAAAAAQABAD1AAAAhwMAAAAA&#10;" fillcolor="#fabf8f [1945]" stroked="f" strokecolor="#d8d8d8"/>
                    <v:rect id="Прямоугольник 461" o:spid="_x0000_s1029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26A01" w:rsidRDefault="00926A01">
                                <w:pPr>
                                  <w:pStyle w:val="ac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2019 г.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Прямоугольник 9" o:spid="_x0000_s1030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Автор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926A01" w:rsidRDefault="00926A01">
                                <w:pPr>
                                  <w:pStyle w:val="ac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ООО «ВИТАДИНИ»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Организация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926A01" w:rsidRDefault="00926A01">
                                <w:pPr>
                                  <w:pStyle w:val="ac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г. Улан-Удэ.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Дата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26A01" w:rsidRDefault="00926A01">
                                <w:pPr>
                                  <w:pStyle w:val="ac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2019 г.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15875" b="25400"/>
                    <wp:wrapNone/>
                    <wp:docPr id="463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6A01" w:rsidRPr="00B83F62" w:rsidRDefault="00926A01" w:rsidP="00B83F62">
                                <w:pPr>
                                  <w:pStyle w:val="ac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83F62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ОТЧЕТ </w:t>
                                </w:r>
                              </w:p>
                              <w:p w:rsidR="00926A01" w:rsidRPr="00B83F62" w:rsidRDefault="00926A01" w:rsidP="00B83F62">
                                <w:pPr>
                                  <w:pStyle w:val="ac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83F62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по итогам оказания услуг по сбору и обобщению информации о качестве условий оказания услуг медицинскими организациями Республики Бурятия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Прямоугольник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hzawIAAI0EAAAOAAAAZHJzL2Uyb0RvYy54bWysVM2O0zAQviPxDpbvNGl3+xdtulrtUoS0&#10;wEoLD+A6TmPhP2y3STkh7RWJR+AhuCB+9hnSN2LstKULN8TF8ngy38x830zOzhsp0JpZx7XKcb+X&#10;YsQU1QVXyxy/eT1/MsHIeaIKIrRiOd4wh89njx+d1SZjA11pUTCLAES5rDY5rrw3WZI4WjFJXE8b&#10;psBZaiuJB9Muk8KSGtClSAZpOkpqbQtjNWXOwetV58SziF+WjPpXZemYRyLHUJuPp43nIpzJ7Ixk&#10;S0tMxemuDPIPVUjCFSQ9QF0RT9DK8r+gJKdWO136HtUy0WXJKYs9QDf99I9ubitiWOwFyHHmQJP7&#10;f7D05frGIl7k+HR0gpEiEkRqP28/bD+1P9r77V37pb1vv28/tj/br+031B8FymrjMoi8NTc2NO3M&#10;taZvHVL6siJqyS6s1XXFSAGF9sP3yYOAYDgIRYv6hS4gH1l5HdlrSisDIPCCmijS5iASazyi8Dia&#10;jtOT6RAjCr7RaZpOoooJyfbRxjr/jGmJwiXHFoYgopP1tfOhGpLtP4nVa8GLORciGmHw2KWwaE1g&#10;ZAilTPl+DBcrCeV27+Nhmu7TxlkNIRHZHaMJhWqgYJoO0wjxwHmI6yB901EFdB5DSO5hQQSXOZ5A&#10;zi4ryQK7T1URx9cTLro7dCbUju7AcKeUbxZNlHiw126hiw3wb3W3D7C/cKm0fY9RDbuQY/duRSzD&#10;SDxXQcPJYAIsIx+t0+F4AIZ94Focu4iiAJZj6i1GnXHpu6VbGcuXFWTrOHXmArSf8yhLmIuusl0L&#10;MPOR091+hqU6tuNXv/8is18AAAD//wMAUEsDBBQABgAIAAAAIQCjQiQj2wAAAAYBAAAPAAAAZHJz&#10;L2Rvd25yZXYueG1sTI/BTsMwEETvSPyDtUhcELWpVNqGOFVF6ZEDLR/gxtskJV4He9uEv8fhUi6r&#10;Wc1q5m2+GlwrLhhi40nD00SBQCq9bajS8LnfPi5ARDZkTesJNfxghFVxe5ObzPqePvCy40qkEIqZ&#10;0VAzd5mUsazRmTjxHVLyjj44w2kNlbTB9CnctXKq1LN0pqHUUJsOX2ssv3Znp6F833j+Pq5n0zDb&#10;PJz6vVqetm9a398N6xcQjANfj2HET+hQJKaDP5ONotWQHuG/OXpqOZ+DOIxKLUAWufyPX/wCAAD/&#10;/wMAUEsBAi0AFAAGAAgAAAAhALaDOJL+AAAA4QEAABMAAAAAAAAAAAAAAAAAAAAAAFtDb250ZW50&#10;X1R5cGVzXS54bWxQSwECLQAUAAYACAAAACEAOP0h/9YAAACUAQAACwAAAAAAAAAAAAAAAAAvAQAA&#10;X3JlbHMvLnJlbHNQSwECLQAUAAYACAAAACEANgQYc2sCAACNBAAADgAAAAAAAAAAAAAAAAAuAgAA&#10;ZHJzL2Uyb0RvYy54bWxQSwECLQAUAAYACAAAACEAo0IkI9sAAAAGAQAADwAAAAAAAAAAAAAAAADF&#10;BAAAZHJzL2Rvd25yZXYueG1sUEsFBgAAAAAEAAQA8wAAAM0FAAAAAA==&#10;" o:allowincell="f" fillcolor="#365f91 [2404]" strokecolor="black [3213]" strokeweight="1.5pt">
                    <v:textbox style="mso-fit-shape-to-text:t" inset="14.4pt,,14.4pt">
                      <w:txbxContent>
                        <w:p w:rsidR="00926A01" w:rsidRPr="00B83F62" w:rsidRDefault="00926A01" w:rsidP="00B83F62">
                          <w:pPr>
                            <w:pStyle w:val="ac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83F6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ОТЧЕТ </w:t>
                          </w:r>
                        </w:p>
                        <w:p w:rsidR="00926A01" w:rsidRPr="00B83F62" w:rsidRDefault="00926A01" w:rsidP="00B83F62">
                          <w:pPr>
                            <w:pStyle w:val="ac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83F6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по итогам оказания услуг по сбору и обобщению информации о качестве условий оказания услуг медицинскими организациями Республики Бурятия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45D54" w:rsidRDefault="00045D54">
          <w:pPr>
            <w:spacing w:after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2000250</wp:posOffset>
                </wp:positionH>
                <wp:positionV relativeFrom="page">
                  <wp:posOffset>3257551</wp:posOffset>
                </wp:positionV>
                <wp:extent cx="5546725" cy="3940564"/>
                <wp:effectExtent l="0" t="0" r="0" b="3175"/>
                <wp:wrapNone/>
                <wp:docPr id="46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0458" cy="3943216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115BCA" w:rsidRPr="009213BC" w:rsidRDefault="00115BCA" w:rsidP="00115B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3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ОБЩЕСТВО С ОГРАНИЧЕННОЙ ОТВЕТСТВЕННОСТЬЮ </w:t>
      </w:r>
    </w:p>
    <w:p w:rsidR="00115BCA" w:rsidRPr="009213BC" w:rsidRDefault="00115BCA" w:rsidP="00115B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3BC">
        <w:rPr>
          <w:rFonts w:ascii="Times New Roman" w:hAnsi="Times New Roman" w:cs="Times New Roman"/>
          <w:b/>
          <w:sz w:val="28"/>
          <w:szCs w:val="28"/>
          <w:u w:val="single"/>
        </w:rPr>
        <w:t>«ВИТАДИНИ»</w:t>
      </w:r>
    </w:p>
    <w:p w:rsidR="00115BCA" w:rsidRPr="009213BC" w:rsidRDefault="00115BCA" w:rsidP="00115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3BC">
        <w:rPr>
          <w:rFonts w:ascii="Times New Roman" w:hAnsi="Times New Roman" w:cs="Times New Roman"/>
          <w:sz w:val="28"/>
          <w:szCs w:val="28"/>
        </w:rPr>
        <w:t>670000, Бурятия Республика, Улан-Удэ гор., Пр-т Победы, 18, каб.7.</w:t>
      </w:r>
    </w:p>
    <w:p w:rsidR="00115BCA" w:rsidRPr="009213BC" w:rsidRDefault="00115BCA" w:rsidP="00115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3BC">
        <w:rPr>
          <w:rFonts w:ascii="Times New Roman" w:hAnsi="Times New Roman" w:cs="Times New Roman"/>
          <w:sz w:val="28"/>
          <w:szCs w:val="28"/>
        </w:rPr>
        <w:t>ОГРН – 1150327007269, ИНН – 0326539479</w:t>
      </w:r>
    </w:p>
    <w:p w:rsidR="00115BCA" w:rsidRPr="009213BC" w:rsidRDefault="00115BCA" w:rsidP="00115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3BC">
        <w:rPr>
          <w:rFonts w:ascii="Times New Roman" w:hAnsi="Times New Roman" w:cs="Times New Roman"/>
          <w:sz w:val="28"/>
          <w:szCs w:val="28"/>
        </w:rPr>
        <w:t>Тел. +7 (914) 63-00-108</w:t>
      </w:r>
    </w:p>
    <w:p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00F30" w:rsidTr="00EB489F">
        <w:trPr>
          <w:jc w:val="center"/>
        </w:trPr>
        <w:tc>
          <w:tcPr>
            <w:tcW w:w="4785" w:type="dxa"/>
          </w:tcPr>
          <w:p w:rsidR="00E550F5" w:rsidRPr="00E550F5" w:rsidRDefault="00E550F5" w:rsidP="005928A7">
            <w:pPr>
              <w:spacing w:after="0"/>
              <w:contextualSpacing/>
              <w:jc w:val="both"/>
              <w:rPr>
                <w:rFonts w:cstheme="minorHAnsi"/>
              </w:rPr>
            </w:pPr>
            <w:r w:rsidRPr="00E550F5">
              <w:rPr>
                <w:rFonts w:cstheme="minorHAnsi"/>
              </w:rPr>
              <w:t>Согласовано:</w:t>
            </w:r>
          </w:p>
          <w:p w:rsidR="009F4C06" w:rsidRDefault="009F4C06" w:rsidP="005928A7">
            <w:pPr>
              <w:spacing w:after="0"/>
              <w:contextualSpacing/>
              <w:jc w:val="both"/>
              <w:rPr>
                <w:rFonts w:cstheme="minorHAnsi"/>
              </w:rPr>
            </w:pPr>
          </w:p>
          <w:p w:rsidR="009F4C06" w:rsidRDefault="009F4C06" w:rsidP="005928A7">
            <w:pPr>
              <w:spacing w:after="0"/>
              <w:contextualSpacing/>
              <w:jc w:val="both"/>
              <w:rPr>
                <w:rFonts w:cstheme="minorHAnsi"/>
              </w:rPr>
            </w:pPr>
          </w:p>
          <w:p w:rsidR="00E550F5" w:rsidRPr="002F301D" w:rsidRDefault="00E550F5" w:rsidP="005928A7">
            <w:pPr>
              <w:spacing w:after="0"/>
              <w:contextualSpacing/>
              <w:jc w:val="both"/>
              <w:rPr>
                <w:rFonts w:cstheme="minorHAnsi"/>
              </w:rPr>
            </w:pPr>
            <w:r w:rsidRPr="002F301D">
              <w:rPr>
                <w:rFonts w:cstheme="minorHAnsi"/>
              </w:rPr>
              <w:t xml:space="preserve">______________ </w:t>
            </w:r>
          </w:p>
          <w:p w:rsidR="00100F30" w:rsidRPr="00EC0FE9" w:rsidRDefault="00E550F5" w:rsidP="0031385F">
            <w:pPr>
              <w:spacing w:after="0"/>
              <w:contextualSpacing/>
            </w:pPr>
            <w:r w:rsidRPr="00E550F5">
              <w:rPr>
                <w:rFonts w:cstheme="minorHAnsi"/>
              </w:rPr>
              <w:t>«___»_______________ 201</w:t>
            </w:r>
            <w:r w:rsidR="0031385F">
              <w:rPr>
                <w:rFonts w:cstheme="minorHAnsi"/>
              </w:rPr>
              <w:t>9</w:t>
            </w:r>
            <w:r w:rsidRPr="00E550F5">
              <w:rPr>
                <w:rFonts w:cstheme="minorHAnsi"/>
              </w:rPr>
              <w:t>г.</w:t>
            </w:r>
          </w:p>
        </w:tc>
        <w:tc>
          <w:tcPr>
            <w:tcW w:w="4786" w:type="dxa"/>
          </w:tcPr>
          <w:p w:rsidR="00100F30" w:rsidRDefault="00100F30" w:rsidP="004135EC">
            <w:pPr>
              <w:spacing w:after="0"/>
            </w:pPr>
            <w:r>
              <w:t>Утверждаю:</w:t>
            </w:r>
          </w:p>
          <w:p w:rsidR="00100F30" w:rsidRDefault="00100F30" w:rsidP="004135EC">
            <w:pPr>
              <w:spacing w:after="0"/>
            </w:pPr>
            <w:r>
              <w:t>Директор ООО «Витадини»</w:t>
            </w:r>
          </w:p>
          <w:p w:rsidR="00E550F5" w:rsidRDefault="00FC09B1" w:rsidP="004135EC">
            <w:pPr>
              <w:spacing w:after="0"/>
            </w:pPr>
            <w:r>
              <w:t xml:space="preserve"> </w:t>
            </w:r>
          </w:p>
          <w:p w:rsidR="00100F30" w:rsidRDefault="00100F30" w:rsidP="004135EC">
            <w:pPr>
              <w:spacing w:after="0"/>
            </w:pPr>
            <w:r>
              <w:t>______________ О.П.Бурцев</w:t>
            </w:r>
          </w:p>
          <w:p w:rsidR="00100F30" w:rsidRDefault="00100F30" w:rsidP="0031385F">
            <w:pPr>
              <w:spacing w:after="0"/>
            </w:pPr>
            <w:r>
              <w:t>«___»______________ 201</w:t>
            </w:r>
            <w:r w:rsidR="0031385F">
              <w:t>9</w:t>
            </w:r>
            <w:r>
              <w:t>г.</w:t>
            </w:r>
          </w:p>
        </w:tc>
      </w:tr>
    </w:tbl>
    <w:p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15BCA" w:rsidRPr="009213BC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31385F" w:rsidRPr="0031385F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  <w:r w:rsidRPr="0031385F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15BCA" w:rsidRPr="0031385F" w:rsidRDefault="0031385F" w:rsidP="00115BCA">
      <w:pPr>
        <w:jc w:val="center"/>
        <w:rPr>
          <w:rFonts w:ascii="Times New Roman" w:hAnsi="Times New Roman"/>
          <w:b/>
          <w:sz w:val="28"/>
          <w:szCs w:val="28"/>
        </w:rPr>
      </w:pPr>
      <w:r w:rsidRPr="0031385F">
        <w:rPr>
          <w:rFonts w:ascii="Times New Roman" w:hAnsi="Times New Roman"/>
          <w:b/>
          <w:sz w:val="28"/>
          <w:szCs w:val="28"/>
        </w:rPr>
        <w:t>по итогам</w:t>
      </w:r>
      <w:r w:rsidR="00115BCA" w:rsidRPr="0031385F">
        <w:rPr>
          <w:rFonts w:ascii="Times New Roman" w:hAnsi="Times New Roman"/>
          <w:b/>
          <w:sz w:val="28"/>
          <w:szCs w:val="28"/>
        </w:rPr>
        <w:t xml:space="preserve"> </w:t>
      </w:r>
      <w:r w:rsidRPr="0031385F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Pr="0031385F">
        <w:rPr>
          <w:rFonts w:ascii="Times New Roman" w:hAnsi="Times New Roman" w:cs="Times New Roman"/>
          <w:b/>
          <w:bCs/>
          <w:sz w:val="28"/>
          <w:szCs w:val="28"/>
        </w:rPr>
        <w:t>услуг по</w:t>
      </w:r>
      <w:r w:rsidRPr="0031385F">
        <w:rPr>
          <w:rFonts w:ascii="Times New Roman" w:hAnsi="Times New Roman"/>
          <w:b/>
          <w:sz w:val="28"/>
          <w:szCs w:val="28"/>
        </w:rPr>
        <w:t xml:space="preserve"> сбору и обобщению информации о качестве условий оказания услуг</w:t>
      </w:r>
      <w:r w:rsidR="009F4C06">
        <w:rPr>
          <w:rFonts w:ascii="Times New Roman" w:hAnsi="Times New Roman"/>
          <w:b/>
          <w:sz w:val="28"/>
          <w:szCs w:val="28"/>
        </w:rPr>
        <w:t xml:space="preserve"> медицинскими</w:t>
      </w:r>
      <w:r w:rsidRPr="0031385F">
        <w:rPr>
          <w:rFonts w:ascii="Times New Roman" w:hAnsi="Times New Roman"/>
          <w:b/>
          <w:sz w:val="28"/>
          <w:szCs w:val="28"/>
        </w:rPr>
        <w:t xml:space="preserve"> организациями </w:t>
      </w:r>
      <w:r w:rsidR="004A4667">
        <w:rPr>
          <w:rFonts w:ascii="Times New Roman" w:hAnsi="Times New Roman"/>
          <w:b/>
          <w:sz w:val="28"/>
          <w:szCs w:val="28"/>
        </w:rPr>
        <w:t>Республики Бурятия</w:t>
      </w:r>
    </w:p>
    <w:p w:rsidR="00115BCA" w:rsidRPr="009213BC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5BCA" w:rsidRPr="00FD4C5C" w:rsidRDefault="00115BCA" w:rsidP="00115BC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A1414" w:rsidRDefault="007A141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1414" w:rsidRDefault="007A141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1414" w:rsidRDefault="007A141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4667" w:rsidRDefault="004A4667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4667" w:rsidRDefault="004A4667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4667" w:rsidRDefault="004A4667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5BCA" w:rsidRPr="00A9782D" w:rsidRDefault="004A4667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Улан-Удэ</w:t>
      </w:r>
      <w:r w:rsidR="00115BCA" w:rsidRPr="00A9782D">
        <w:rPr>
          <w:rFonts w:ascii="Times New Roman" w:eastAsia="Times New Roman" w:hAnsi="Times New Roman" w:cs="Times New Roman"/>
          <w:b/>
          <w:sz w:val="28"/>
        </w:rPr>
        <w:t>, 201</w:t>
      </w:r>
      <w:r w:rsidR="0031385F">
        <w:rPr>
          <w:rFonts w:ascii="Times New Roman" w:eastAsia="Times New Roman" w:hAnsi="Times New Roman" w:cs="Times New Roman"/>
          <w:b/>
          <w:sz w:val="28"/>
        </w:rPr>
        <w:t>9</w:t>
      </w:r>
    </w:p>
    <w:p w:rsidR="00100F30" w:rsidRDefault="00100F30" w:rsidP="00413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F62">
        <w:rPr>
          <w:rFonts w:ascii="Times New Roman" w:hAnsi="Times New Roman"/>
          <w:b/>
          <w:color w:val="548DD4" w:themeColor="text2" w:themeTint="99"/>
          <w:sz w:val="28"/>
          <w:szCs w:val="28"/>
        </w:rPr>
        <w:lastRenderedPageBreak/>
        <w:t>Содержание</w:t>
      </w:r>
    </w:p>
    <w:p w:rsidR="00100F30" w:rsidRDefault="00100F30" w:rsidP="00413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30" w:rsidRDefault="00100F30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Введение……………………………………</w:t>
      </w:r>
      <w:r w:rsidR="007A1414">
        <w:rPr>
          <w:rFonts w:ascii="Times New Roman" w:hAnsi="Times New Roman"/>
          <w:b/>
          <w:sz w:val="28"/>
          <w:szCs w:val="28"/>
        </w:rPr>
        <w:t>…………</w:t>
      </w:r>
      <w:r w:rsidR="00B83F62">
        <w:rPr>
          <w:rFonts w:ascii="Times New Roman" w:hAnsi="Times New Roman"/>
          <w:b/>
          <w:sz w:val="28"/>
          <w:szCs w:val="28"/>
        </w:rPr>
        <w:t>………………………..…………... 4</w:t>
      </w:r>
    </w:p>
    <w:p w:rsidR="004135EC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F30" w:rsidRPr="009F42B1" w:rsidRDefault="00100F30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 Программа исследования……………</w:t>
      </w:r>
      <w:r w:rsidR="007A1414">
        <w:rPr>
          <w:rFonts w:ascii="Times New Roman" w:hAnsi="Times New Roman"/>
          <w:b/>
          <w:sz w:val="28"/>
          <w:szCs w:val="28"/>
        </w:rPr>
        <w:t>…………</w:t>
      </w:r>
      <w:r>
        <w:rPr>
          <w:rFonts w:ascii="Times New Roman" w:hAnsi="Times New Roman"/>
          <w:b/>
          <w:sz w:val="28"/>
          <w:szCs w:val="28"/>
        </w:rPr>
        <w:t>……………………………....</w:t>
      </w:r>
      <w:r w:rsidR="00B83F62">
        <w:rPr>
          <w:rFonts w:ascii="Times New Roman" w:hAnsi="Times New Roman"/>
          <w:b/>
          <w:sz w:val="28"/>
          <w:szCs w:val="28"/>
        </w:rPr>
        <w:t>7</w:t>
      </w:r>
    </w:p>
    <w:p w:rsidR="004135EC" w:rsidRDefault="004135EC" w:rsidP="00BB6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30" w:rsidRPr="004A4667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</w:t>
      </w:r>
      <w:r w:rsidR="00100F30">
        <w:rPr>
          <w:rFonts w:ascii="Times New Roman" w:hAnsi="Times New Roman"/>
          <w:b/>
          <w:sz w:val="28"/>
          <w:szCs w:val="28"/>
        </w:rPr>
        <w:t xml:space="preserve">. Нормативно-правовое </w:t>
      </w:r>
      <w:r>
        <w:rPr>
          <w:rFonts w:ascii="Times New Roman" w:hAnsi="Times New Roman"/>
          <w:b/>
          <w:sz w:val="28"/>
          <w:szCs w:val="28"/>
        </w:rPr>
        <w:t>сопровождение исследования……</w:t>
      </w:r>
      <w:r w:rsidR="00100F30">
        <w:rPr>
          <w:rFonts w:ascii="Times New Roman" w:hAnsi="Times New Roman"/>
          <w:b/>
          <w:sz w:val="28"/>
          <w:szCs w:val="28"/>
        </w:rPr>
        <w:t>…</w:t>
      </w:r>
      <w:r w:rsidR="007A1414">
        <w:rPr>
          <w:rFonts w:ascii="Times New Roman" w:hAnsi="Times New Roman"/>
          <w:b/>
          <w:sz w:val="28"/>
          <w:szCs w:val="28"/>
        </w:rPr>
        <w:t>…………</w:t>
      </w:r>
      <w:r w:rsidR="00100F30">
        <w:rPr>
          <w:rFonts w:ascii="Times New Roman" w:hAnsi="Times New Roman"/>
          <w:b/>
          <w:sz w:val="28"/>
          <w:szCs w:val="28"/>
        </w:rPr>
        <w:t>.….</w:t>
      </w:r>
      <w:r w:rsidR="00B83F62">
        <w:rPr>
          <w:rFonts w:ascii="Times New Roman" w:hAnsi="Times New Roman"/>
          <w:b/>
          <w:sz w:val="28"/>
          <w:szCs w:val="28"/>
        </w:rPr>
        <w:t>28</w:t>
      </w:r>
    </w:p>
    <w:p w:rsidR="004135EC" w:rsidRDefault="004135EC" w:rsidP="00BB6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30" w:rsidRPr="009F42B1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</w:t>
      </w:r>
      <w:r w:rsidR="00100F3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 w:rsidR="00100F30">
        <w:rPr>
          <w:rFonts w:ascii="Times New Roman" w:hAnsi="Times New Roman"/>
          <w:b/>
          <w:sz w:val="28"/>
          <w:szCs w:val="28"/>
        </w:rPr>
        <w:t xml:space="preserve"> Анализ показателей по группам и </w:t>
      </w:r>
      <w:r>
        <w:rPr>
          <w:rFonts w:ascii="Times New Roman" w:hAnsi="Times New Roman"/>
          <w:b/>
          <w:sz w:val="28"/>
          <w:szCs w:val="28"/>
        </w:rPr>
        <w:t>подгруппам……</w:t>
      </w:r>
      <w:r w:rsidR="007A1414">
        <w:rPr>
          <w:rFonts w:ascii="Times New Roman" w:hAnsi="Times New Roman"/>
          <w:b/>
          <w:sz w:val="28"/>
          <w:szCs w:val="28"/>
        </w:rPr>
        <w:t>…………</w:t>
      </w:r>
      <w:r>
        <w:rPr>
          <w:rFonts w:ascii="Times New Roman" w:hAnsi="Times New Roman"/>
          <w:b/>
          <w:sz w:val="28"/>
          <w:szCs w:val="28"/>
        </w:rPr>
        <w:t>………</w:t>
      </w:r>
      <w:r w:rsidR="00100F30">
        <w:rPr>
          <w:rFonts w:ascii="Times New Roman" w:hAnsi="Times New Roman"/>
          <w:b/>
          <w:sz w:val="28"/>
          <w:szCs w:val="28"/>
        </w:rPr>
        <w:t>….</w:t>
      </w:r>
      <w:r w:rsidR="00BB61D4">
        <w:rPr>
          <w:rFonts w:ascii="Times New Roman" w:hAnsi="Times New Roman"/>
          <w:b/>
          <w:sz w:val="28"/>
          <w:szCs w:val="28"/>
        </w:rPr>
        <w:t>32</w:t>
      </w:r>
    </w:p>
    <w:p w:rsidR="004135EC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F30" w:rsidRPr="009F42B1" w:rsidRDefault="004135EC" w:rsidP="00413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8B1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лава</w:t>
      </w:r>
      <w:r w:rsidRPr="00BA58B1">
        <w:rPr>
          <w:rFonts w:ascii="Times New Roman" w:hAnsi="Times New Roman" w:cs="Times New Roman"/>
          <w:b/>
          <w:sz w:val="28"/>
          <w:szCs w:val="28"/>
        </w:rPr>
        <w:t xml:space="preserve"> 3.2.  Анализ результатов незави</w:t>
      </w:r>
      <w:r>
        <w:rPr>
          <w:rFonts w:ascii="Times New Roman" w:hAnsi="Times New Roman" w:cs="Times New Roman"/>
          <w:b/>
          <w:sz w:val="28"/>
          <w:szCs w:val="28"/>
        </w:rPr>
        <w:t xml:space="preserve">симой оценки последовательно по </w:t>
      </w:r>
      <w:r w:rsidRPr="00BA58B1">
        <w:rPr>
          <w:rFonts w:ascii="Times New Roman" w:hAnsi="Times New Roman" w:cs="Times New Roman"/>
          <w:b/>
          <w:sz w:val="28"/>
          <w:szCs w:val="28"/>
        </w:rPr>
        <w:t>каждой организации по утвержденным критериям и показателям с использованием диаграмм и графиков, отражающих распределение значений по критериям и показателям для каждой организации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7A1414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FF1EB5">
        <w:rPr>
          <w:rFonts w:ascii="Times New Roman" w:hAnsi="Times New Roman" w:cs="Times New Roman"/>
          <w:b/>
          <w:sz w:val="28"/>
          <w:szCs w:val="28"/>
        </w:rPr>
        <w:t>…</w:t>
      </w:r>
      <w:r w:rsidR="007A1414">
        <w:rPr>
          <w:rFonts w:ascii="Times New Roman" w:hAnsi="Times New Roman" w:cs="Times New Roman"/>
          <w:b/>
          <w:sz w:val="28"/>
          <w:szCs w:val="28"/>
        </w:rPr>
        <w:t>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.....</w:t>
      </w:r>
      <w:r w:rsidR="009F42B1" w:rsidRPr="009F42B1">
        <w:rPr>
          <w:rFonts w:ascii="Times New Roman" w:hAnsi="Times New Roman"/>
          <w:b/>
          <w:sz w:val="28"/>
          <w:szCs w:val="28"/>
        </w:rPr>
        <w:t>.</w:t>
      </w:r>
      <w:r w:rsidR="00BB61D4">
        <w:rPr>
          <w:rFonts w:ascii="Times New Roman" w:hAnsi="Times New Roman"/>
          <w:b/>
          <w:sz w:val="28"/>
          <w:szCs w:val="28"/>
        </w:rPr>
        <w:t>70</w:t>
      </w:r>
    </w:p>
    <w:p w:rsidR="00100F30" w:rsidRPr="009F42B1" w:rsidRDefault="00A13339" w:rsidP="00A133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4. </w:t>
      </w:r>
      <w:r w:rsidRPr="008903C4">
        <w:rPr>
          <w:rFonts w:ascii="Times New Roman" w:eastAsia="Times New Roman" w:hAnsi="Times New Roman" w:cs="Times New Roman"/>
          <w:b/>
          <w:sz w:val="28"/>
          <w:szCs w:val="28"/>
        </w:rPr>
        <w:t>Анализ рейтингов и их сопоставление с нормативно устано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вленными значениями оцениваемых </w:t>
      </w:r>
      <w:r w:rsidRPr="008903C4">
        <w:rPr>
          <w:rFonts w:ascii="Times New Roman" w:eastAsia="Times New Roman" w:hAnsi="Times New Roman" w:cs="Times New Roman"/>
          <w:b/>
          <w:sz w:val="28"/>
          <w:szCs w:val="28"/>
        </w:rPr>
        <w:t>параметров</w:t>
      </w:r>
      <w:r>
        <w:rPr>
          <w:rFonts w:ascii="Times New Roman" w:hAnsi="Times New Roman"/>
          <w:b/>
          <w:sz w:val="28"/>
          <w:szCs w:val="28"/>
        </w:rPr>
        <w:t xml:space="preserve"> ………</w:t>
      </w:r>
      <w:r w:rsidR="007A1414">
        <w:rPr>
          <w:rFonts w:ascii="Times New Roman" w:hAnsi="Times New Roman"/>
          <w:b/>
          <w:sz w:val="28"/>
          <w:szCs w:val="28"/>
        </w:rPr>
        <w:t>…………</w:t>
      </w:r>
      <w:r w:rsidR="00FF1EB5">
        <w:rPr>
          <w:rFonts w:ascii="Times New Roman" w:hAnsi="Times New Roman"/>
          <w:b/>
          <w:sz w:val="28"/>
          <w:szCs w:val="28"/>
        </w:rPr>
        <w:t>.</w:t>
      </w:r>
      <w:r w:rsidR="007A1414">
        <w:rPr>
          <w:rFonts w:ascii="Times New Roman" w:hAnsi="Times New Roman"/>
          <w:b/>
          <w:sz w:val="28"/>
          <w:szCs w:val="28"/>
        </w:rPr>
        <w:t>……………………</w:t>
      </w:r>
      <w:r>
        <w:rPr>
          <w:rFonts w:ascii="Times New Roman" w:hAnsi="Times New Roman"/>
          <w:b/>
          <w:sz w:val="28"/>
          <w:szCs w:val="28"/>
        </w:rPr>
        <w:t>.…..…</w:t>
      </w:r>
      <w:r w:rsidR="009F42B1">
        <w:rPr>
          <w:rFonts w:ascii="Times New Roman" w:hAnsi="Times New Roman"/>
          <w:b/>
          <w:sz w:val="28"/>
          <w:szCs w:val="28"/>
        </w:rPr>
        <w:t>.</w:t>
      </w:r>
      <w:r w:rsidR="00BB61D4">
        <w:rPr>
          <w:rFonts w:ascii="Times New Roman" w:hAnsi="Times New Roman"/>
          <w:b/>
          <w:sz w:val="28"/>
          <w:szCs w:val="28"/>
        </w:rPr>
        <w:t>90</w:t>
      </w:r>
    </w:p>
    <w:p w:rsidR="004135EC" w:rsidRDefault="004135EC" w:rsidP="00413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DB0" w:rsidRDefault="00E53DB0" w:rsidP="004135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рейти</w:t>
      </w:r>
      <w:r w:rsidR="00B83F62">
        <w:rPr>
          <w:rFonts w:ascii="Times New Roman" w:hAnsi="Times New Roman"/>
          <w:b/>
          <w:sz w:val="28"/>
          <w:szCs w:val="28"/>
        </w:rPr>
        <w:t>нг………………………………………………………………………100</w:t>
      </w:r>
    </w:p>
    <w:p w:rsidR="00E53DB0" w:rsidRDefault="00E53DB0" w:rsidP="004135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0F30" w:rsidRDefault="00100F30" w:rsidP="004135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</w:t>
      </w:r>
      <w:r w:rsidR="00A13339">
        <w:rPr>
          <w:rFonts w:ascii="Times New Roman" w:hAnsi="Times New Roman"/>
          <w:b/>
          <w:sz w:val="28"/>
          <w:szCs w:val="28"/>
        </w:rPr>
        <w:t>е…………</w:t>
      </w:r>
      <w:r w:rsidR="00FF1EB5">
        <w:rPr>
          <w:rFonts w:ascii="Times New Roman" w:hAnsi="Times New Roman"/>
          <w:b/>
          <w:sz w:val="28"/>
          <w:szCs w:val="28"/>
        </w:rPr>
        <w:t>..</w:t>
      </w:r>
      <w:r w:rsidR="00A13339">
        <w:rPr>
          <w:rFonts w:ascii="Times New Roman" w:hAnsi="Times New Roman"/>
          <w:b/>
          <w:sz w:val="28"/>
          <w:szCs w:val="28"/>
        </w:rPr>
        <w:t>……………………</w:t>
      </w:r>
      <w:r w:rsidR="007A1414">
        <w:rPr>
          <w:rFonts w:ascii="Times New Roman" w:hAnsi="Times New Roman"/>
          <w:b/>
          <w:sz w:val="28"/>
          <w:szCs w:val="28"/>
        </w:rPr>
        <w:t>………..</w:t>
      </w:r>
      <w:r w:rsidR="00A13339">
        <w:rPr>
          <w:rFonts w:ascii="Times New Roman" w:hAnsi="Times New Roman"/>
          <w:b/>
          <w:sz w:val="28"/>
          <w:szCs w:val="28"/>
        </w:rPr>
        <w:t>……………</w:t>
      </w:r>
      <w:r w:rsidR="00FF1EB5">
        <w:rPr>
          <w:rFonts w:ascii="Times New Roman" w:hAnsi="Times New Roman"/>
          <w:b/>
          <w:sz w:val="28"/>
          <w:szCs w:val="28"/>
        </w:rPr>
        <w:t>.</w:t>
      </w:r>
      <w:r w:rsidR="00A13339">
        <w:rPr>
          <w:rFonts w:ascii="Times New Roman" w:hAnsi="Times New Roman"/>
          <w:b/>
          <w:sz w:val="28"/>
          <w:szCs w:val="28"/>
        </w:rPr>
        <w:t>………………</w:t>
      </w:r>
      <w:r w:rsidR="009F42B1" w:rsidRPr="009F42B1">
        <w:rPr>
          <w:rFonts w:ascii="Times New Roman" w:hAnsi="Times New Roman"/>
          <w:b/>
          <w:sz w:val="28"/>
          <w:szCs w:val="28"/>
        </w:rPr>
        <w:t>.</w:t>
      </w:r>
      <w:r w:rsidR="00A13339">
        <w:rPr>
          <w:rFonts w:ascii="Times New Roman" w:hAnsi="Times New Roman"/>
          <w:b/>
          <w:sz w:val="28"/>
          <w:szCs w:val="28"/>
        </w:rPr>
        <w:t>…</w:t>
      </w:r>
      <w:r w:rsidR="00C5754F">
        <w:rPr>
          <w:rFonts w:ascii="Times New Roman" w:hAnsi="Times New Roman"/>
          <w:b/>
          <w:sz w:val="28"/>
          <w:szCs w:val="28"/>
        </w:rPr>
        <w:t>.</w:t>
      </w:r>
      <w:r w:rsidR="009F42B1">
        <w:rPr>
          <w:rFonts w:ascii="Times New Roman" w:hAnsi="Times New Roman"/>
          <w:b/>
          <w:sz w:val="28"/>
          <w:szCs w:val="28"/>
        </w:rPr>
        <w:t>….</w:t>
      </w:r>
      <w:r w:rsidR="00E53DB0">
        <w:rPr>
          <w:rFonts w:ascii="Times New Roman" w:hAnsi="Times New Roman"/>
          <w:b/>
          <w:sz w:val="28"/>
          <w:szCs w:val="28"/>
        </w:rPr>
        <w:t>103</w:t>
      </w:r>
    </w:p>
    <w:p w:rsidR="00D926AF" w:rsidRDefault="00D926AF" w:rsidP="004135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26AF" w:rsidRDefault="00D926AF" w:rsidP="004135EC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Рекомендации по медицинским организациям Республики Бурятия…………...104</w:t>
      </w: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Default="004135EC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EC" w:rsidRDefault="004135EC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EC" w:rsidRDefault="004135EC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B1" w:rsidRDefault="00FC09B1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9B1" w:rsidRDefault="00FC09B1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1D4" w:rsidRDefault="00BB61D4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5EC" w:rsidRPr="00FF1EB5" w:rsidRDefault="004135EC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F62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Введение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Здравоохранение 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– это сложная система социально-экономических и медицинских мероприятий, имеющих целью сохранить и повысить уровень здоровья каждого отдельного человека и населения в целом.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Понятие «здравоохранение» входит в понятие «медицина», как ее социальная, организационная, нормативная функция. Следовательно, здравоохранение должно квалифицироваться как общественная, социальная функция медицины и всего общества, государства. Т.е. здравоохранение – это социальная функция общества и медицины по охране и укреплению здоровья.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Эффективность здравоохранения - это показатели, отражающие степень достижения намеченных целей по повышению здоровья населения. Различают следующие виды эффективности здравоохранения: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социальную,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 которая оценивается числом сохраненных жизней, числом увеличения лиц экономически активного возраста за счет снижения заболеваемости, инвалидности и смертности;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• медицинскую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, которая оценивается показателями здоровья населения, качества медицинской помощи в области профилактики, диагностики и реабилитации при наименьших трудовых, материальных и финансовых затратах;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экономическую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 — это оптимизация затрат на медицинское обслуживание, экономическое обоснование мероприятий по охране здоровья, экономический анализ использования средств в здравоохранении, достижение лучшего результата при минимальных затратах финансовых и трудовых резервов.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В соответствии с «Основами законодательства РФ об охране здоровья граждан» действуют три уровня системы здравоохранения: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Государственная система здравоохранения РФ.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К государственной системе здравоохранения относятся: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Министерство здравоохранения РФ, министерства здравоохранения республик в составе РФ;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органы управления здравоохранением автономной области, автономных округов, краев, областей, городов Москвы и Санкт-Петербурга;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lastRenderedPageBreak/>
        <w:t>- Российская академия наук, Государственный комитет санитарно-эпидемического надзора РФ;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находящиеся в государственной собственности и подчиненные органам управления государственной системы здравоохранения, образовательные учреждения, фармацевтические предприятия и организации, аптечные учреждения, санитарно-профилактические учреждения, учреждения судебно-медицинской экспертизы, предприятия по производству медицинских препаратов и медицинской техники, учреждения и организации.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Муниципальная система здравоохранения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К муниципальной системе здравоохранения относятся: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муниципальные органы управления здравоохранения;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находящиеся в муниципальной собственности ЛПУ и научно-исследовательские учреждения, фармацевтические предприятия и организации, аптечные учреждения, учреждения судебно-медицинской экспертизы, образовательные учреждения, которые являются юридическими лицами и осуществляют свою деятельность на правах оперативного управления.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F6E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Частная система здравоохранения.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К частной системе здравоохранения относятся:</w:t>
      </w:r>
    </w:p>
    <w:p w:rsidR="009F4C06" w:rsidRPr="001F6ECA" w:rsidRDefault="009F4C06" w:rsidP="009F4C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ECA">
        <w:rPr>
          <w:rFonts w:ascii="Times New Roman" w:eastAsia="Times New Roman" w:hAnsi="Times New Roman" w:cs="Times New Roman"/>
          <w:sz w:val="28"/>
          <w:szCs w:val="28"/>
        </w:rPr>
        <w:t>- ЛПУ и аптечные учреждения, имущество которых находится в частной собственности, а также лица, занимающиеся частной медицинской практикой и частной фармацевтической деятельностью;</w:t>
      </w:r>
    </w:p>
    <w:p w:rsidR="00C063FF" w:rsidRPr="001F6ECA" w:rsidRDefault="009F4C06" w:rsidP="009F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ECA">
        <w:rPr>
          <w:rFonts w:ascii="Times New Roman" w:hAnsi="Times New Roman" w:cs="Times New Roman"/>
          <w:sz w:val="28"/>
          <w:szCs w:val="28"/>
          <w:shd w:val="clear" w:color="auto" w:fill="FFFFFF"/>
        </w:rPr>
        <w:t>- ЛПУ, аптечные, научно-исследовательские учреждения, образовательные учреждения, создаваемые и финансируемые частными предприятиями, учреждениями и организациями, общественными объединениями, а также физическими лицами</w:t>
      </w:r>
      <w:r w:rsidR="00C063FF" w:rsidRPr="001F6E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063FF" w:rsidRPr="00FF1EB5" w:rsidRDefault="00C063FF" w:rsidP="00C06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независимая оценка качества условий оказани</w:t>
      </w:r>
      <w:r w:rsidR="0031385F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медицинскими</w:t>
      </w: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учреждениями в определенной степени «усредняет» 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разграничение по формам обслуживания вследствие установленных законодательством</w:t>
      </w:r>
      <w:r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требований. Независимая оценка качества условий оказания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медицинских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 учреждениями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здравоохранения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 базируется на оп</w:t>
      </w:r>
      <w:r w:rsidR="004A4667">
        <w:rPr>
          <w:rFonts w:ascii="Times New Roman" w:hAnsi="Times New Roman" w:cs="Times New Roman"/>
          <w:sz w:val="28"/>
          <w:szCs w:val="28"/>
          <w:shd w:val="clear" w:color="auto" w:fill="FFFFFF"/>
        </w:rPr>
        <w:t>ределенных показателях, которые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раз и выявляют способность </w:t>
      </w:r>
      <w:r w:rsidR="009F4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медицинских </w:t>
      </w:r>
      <w:r w:rsidR="0037508B" w:rsidRPr="00FF1EB5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учреждений предоставить гражданам качественные услуги и рассчитываются в баллах.</w:t>
      </w:r>
    </w:p>
    <w:p w:rsidR="0037508B" w:rsidRPr="00FF1EB5" w:rsidRDefault="0037508B" w:rsidP="00C063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EB5">
        <w:rPr>
          <w:rFonts w:ascii="Times New Roman" w:hAnsi="Times New Roman"/>
          <w:sz w:val="28"/>
          <w:szCs w:val="28"/>
        </w:rPr>
        <w:lastRenderedPageBreak/>
        <w:t>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</w:t>
      </w:r>
      <w:r w:rsidR="004A4667">
        <w:rPr>
          <w:rFonts w:ascii="Times New Roman" w:hAnsi="Times New Roman"/>
          <w:sz w:val="28"/>
          <w:szCs w:val="28"/>
        </w:rPr>
        <w:t xml:space="preserve">ьной экспертизы </w:t>
      </w:r>
      <w:r w:rsidRPr="00FF1EB5">
        <w:rPr>
          <w:rFonts w:ascii="Times New Roman" w:hAnsi="Times New Roman"/>
          <w:sz w:val="28"/>
          <w:szCs w:val="28"/>
        </w:rPr>
        <w:t>(далее соответственно – организации социальной сферы, Единый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– независимая оценка качества) в соответствии с частью 2 статьи 12 Федерального закона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37508B" w:rsidRPr="009F4C06" w:rsidRDefault="0037508B" w:rsidP="0037508B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F1EB5">
        <w:rPr>
          <w:b w:val="0"/>
          <w:sz w:val="28"/>
          <w:szCs w:val="28"/>
        </w:rPr>
        <w:t xml:space="preserve">Показатели, характеризующие общие критерии оценки качества условий оказания услуг </w:t>
      </w:r>
      <w:r w:rsidR="009F4C06">
        <w:rPr>
          <w:b w:val="0"/>
          <w:sz w:val="28"/>
          <w:szCs w:val="28"/>
        </w:rPr>
        <w:t xml:space="preserve">медицинскими </w:t>
      </w:r>
      <w:r w:rsidRPr="00FF1EB5">
        <w:rPr>
          <w:b w:val="0"/>
          <w:sz w:val="28"/>
          <w:szCs w:val="28"/>
        </w:rPr>
        <w:t xml:space="preserve">организациями (далее соответственно – показатели оценки качества, критерии оценки качества), установлены в сфере </w:t>
      </w:r>
      <w:r w:rsidR="009F4C06">
        <w:rPr>
          <w:b w:val="0"/>
          <w:sz w:val="28"/>
          <w:szCs w:val="28"/>
        </w:rPr>
        <w:t>медицинского</w:t>
      </w:r>
      <w:r w:rsidRPr="00FF1EB5">
        <w:rPr>
          <w:b w:val="0"/>
          <w:sz w:val="28"/>
          <w:szCs w:val="28"/>
        </w:rPr>
        <w:t xml:space="preserve"> обслуживания - приказом </w:t>
      </w:r>
      <w:hyperlink r:id="rId12" w:history="1">
        <w:r w:rsidR="009F4C06" w:rsidRPr="009F4C06">
          <w:rPr>
            <w:b w:val="0"/>
            <w:sz w:val="28"/>
            <w:szCs w:val="28"/>
          </w:rPr>
          <w:t xml:space="preserve"> Министерства здравоохранения Российской Федерации от 4 мая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</w:t>
        </w:r>
      </w:hyperlink>
      <w:r w:rsidRPr="009F4C06">
        <w:rPr>
          <w:b w:val="0"/>
          <w:sz w:val="28"/>
          <w:szCs w:val="28"/>
        </w:rPr>
        <w:t>.</w:t>
      </w:r>
    </w:p>
    <w:p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Значения показателей оценки качества рассчитываются в баллах и их максимально возможное значение составляет 100 баллов:</w:t>
      </w:r>
    </w:p>
    <w:p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а) для каждого показателя оценки качества;</w:t>
      </w:r>
    </w:p>
    <w:p w:rsidR="0031385F" w:rsidRPr="00FF1EB5" w:rsidRDefault="0031385F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б) для каждого критерия оценки качества;</w:t>
      </w:r>
    </w:p>
    <w:p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>б) по организации;</w:t>
      </w:r>
    </w:p>
    <w:p w:rsidR="0037508B" w:rsidRPr="00FF1EB5" w:rsidRDefault="0037508B" w:rsidP="003750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B5">
        <w:rPr>
          <w:rFonts w:ascii="Times New Roman" w:hAnsi="Times New Roman" w:cs="Times New Roman"/>
          <w:sz w:val="28"/>
          <w:szCs w:val="28"/>
        </w:rPr>
        <w:t xml:space="preserve">в) в целом по отрасли, муниципальному образованию, </w:t>
      </w:r>
      <w:r w:rsidR="004A4667">
        <w:rPr>
          <w:rFonts w:ascii="Times New Roman" w:hAnsi="Times New Roman" w:cs="Times New Roman"/>
          <w:sz w:val="28"/>
          <w:szCs w:val="28"/>
        </w:rPr>
        <w:t xml:space="preserve">субъекту Российской Федерации, </w:t>
      </w:r>
      <w:r w:rsidRPr="00FF1EB5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37508B" w:rsidRDefault="0037508B" w:rsidP="00C06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508B" w:rsidRDefault="0037508B" w:rsidP="00C06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CA" w:rsidRDefault="00115BCA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01D" w:rsidRDefault="002F301D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01D" w:rsidRDefault="002F301D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01D" w:rsidRDefault="002F301D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162" w:rsidRDefault="000A6162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162" w:rsidRDefault="000A6162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162" w:rsidRDefault="000A6162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BCA" w:rsidRPr="00B83F62" w:rsidRDefault="00115BCA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B83F6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Глава 1. Программа исследования</w:t>
      </w:r>
    </w:p>
    <w:p w:rsidR="00C741C5" w:rsidRDefault="00C741C5" w:rsidP="004135EC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>
        <w:rPr>
          <w:rStyle w:val="21"/>
          <w:rFonts w:eastAsia="Calibri"/>
          <w:sz w:val="28"/>
          <w:szCs w:val="28"/>
        </w:rPr>
        <w:t xml:space="preserve">Оценка обществом качества работы </w:t>
      </w:r>
      <w:r w:rsidR="009F4C06">
        <w:rPr>
          <w:rStyle w:val="21"/>
          <w:rFonts w:eastAsia="Calibri"/>
          <w:sz w:val="28"/>
          <w:szCs w:val="28"/>
        </w:rPr>
        <w:t xml:space="preserve">медицинских </w:t>
      </w:r>
      <w:r>
        <w:rPr>
          <w:rStyle w:val="21"/>
          <w:rFonts w:eastAsia="Calibri"/>
          <w:sz w:val="28"/>
          <w:szCs w:val="28"/>
        </w:rPr>
        <w:t>учреждений осуществляется несколькими способами. К одной из форм такой оценки относится сформированная в настоящее время независимая оценка качества (Далее по тексту – НОК). Порядок такой оценки сформирован и утвержден законодательством РФ. Процедура оценки предусматривает создание Общественных советов, которые фактически должны организовать деятельность по проведению НОК. Для организации сбора и обобщения данных по каждой исследуемой организации, подлежащей оценке, привлекается организация-оператор, внешняя организация, незаинтересованная в результатах.</w:t>
      </w:r>
    </w:p>
    <w:p w:rsidR="00560F1E" w:rsidRPr="00647F3B" w:rsidRDefault="00C741C5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>Общественные советы при органах исп</w:t>
      </w:r>
      <w:r w:rsidR="00560F1E" w:rsidRPr="00647F3B">
        <w:rPr>
          <w:rStyle w:val="21"/>
          <w:rFonts w:eastAsia="Calibri"/>
          <w:sz w:val="28"/>
          <w:szCs w:val="28"/>
        </w:rPr>
        <w:t>олнительной власти субъектов РФ выполняют основные функции, касающиеся организации и проведения НОК с учетом информации, предоставленной организацией-оператором, а также совершенствование качества деятельности</w:t>
      </w:r>
      <w:r w:rsidR="004A4667">
        <w:rPr>
          <w:rStyle w:val="21"/>
          <w:rFonts w:eastAsia="Calibri"/>
          <w:sz w:val="28"/>
          <w:szCs w:val="28"/>
        </w:rPr>
        <w:t xml:space="preserve"> медицинских</w:t>
      </w:r>
      <w:r w:rsidR="00560F1E" w:rsidRPr="00647F3B">
        <w:rPr>
          <w:rStyle w:val="21"/>
          <w:rFonts w:eastAsia="Calibri"/>
          <w:sz w:val="28"/>
          <w:szCs w:val="28"/>
        </w:rPr>
        <w:t xml:space="preserve"> орга</w:t>
      </w:r>
      <w:r w:rsidR="00564FD4">
        <w:rPr>
          <w:rStyle w:val="21"/>
          <w:rFonts w:eastAsia="Calibri"/>
          <w:sz w:val="28"/>
          <w:szCs w:val="28"/>
        </w:rPr>
        <w:t>низаций</w:t>
      </w:r>
      <w:r w:rsidR="00560F1E" w:rsidRPr="00647F3B">
        <w:rPr>
          <w:rStyle w:val="21"/>
          <w:rFonts w:eastAsia="Calibri"/>
          <w:sz w:val="28"/>
          <w:szCs w:val="28"/>
        </w:rPr>
        <w:t>, в отношении которых проводится НОК. К основным задачам общественных советов относятся:</w:t>
      </w:r>
    </w:p>
    <w:p w:rsidR="00560F1E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формирование предложений для проекта технического задания государственного контракта, заключаемого </w:t>
      </w:r>
      <w:r w:rsidR="004A4667">
        <w:rPr>
          <w:rStyle w:val="21"/>
          <w:rFonts w:eastAsia="Calibri"/>
          <w:sz w:val="28"/>
          <w:szCs w:val="28"/>
        </w:rPr>
        <w:t>Министерством</w:t>
      </w:r>
      <w:r w:rsidR="00564FD4">
        <w:rPr>
          <w:rStyle w:val="21"/>
          <w:rFonts w:eastAsia="Calibri"/>
          <w:sz w:val="28"/>
          <w:szCs w:val="28"/>
        </w:rPr>
        <w:t xml:space="preserve"> здравоохранения </w:t>
      </w:r>
      <w:r w:rsidR="004A4667">
        <w:rPr>
          <w:rStyle w:val="21"/>
          <w:rFonts w:eastAsia="Calibri"/>
          <w:sz w:val="28"/>
          <w:szCs w:val="28"/>
        </w:rPr>
        <w:t>Республики Бурятия</w:t>
      </w:r>
      <w:r w:rsidRPr="00647F3B">
        <w:rPr>
          <w:rStyle w:val="21"/>
          <w:rFonts w:eastAsia="Calibri"/>
          <w:sz w:val="28"/>
          <w:szCs w:val="28"/>
        </w:rPr>
        <w:t xml:space="preserve"> с организацией, которая осуществляет сбор, обобщение и анализ информации о качестве оказания услуг организациями, осуществляющими </w:t>
      </w:r>
      <w:r w:rsidR="00564FD4">
        <w:rPr>
          <w:rStyle w:val="21"/>
          <w:rFonts w:eastAsia="Calibri"/>
          <w:sz w:val="28"/>
          <w:szCs w:val="28"/>
        </w:rPr>
        <w:t>медицинское</w:t>
      </w:r>
      <w:r w:rsidRPr="00647F3B">
        <w:rPr>
          <w:rStyle w:val="21"/>
          <w:rFonts w:eastAsia="Calibri"/>
          <w:sz w:val="28"/>
          <w:szCs w:val="28"/>
        </w:rPr>
        <w:t xml:space="preserve"> обслуживание;</w:t>
      </w:r>
    </w:p>
    <w:p w:rsidR="00560F1E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>- согласование перечня организаций, в отношении которых в плановом периоде проводится НОК;</w:t>
      </w:r>
    </w:p>
    <w:p w:rsidR="00560F1E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направление в </w:t>
      </w:r>
      <w:r w:rsidR="004A4667">
        <w:rPr>
          <w:rStyle w:val="21"/>
          <w:rFonts w:eastAsia="Calibri"/>
          <w:sz w:val="28"/>
          <w:szCs w:val="28"/>
        </w:rPr>
        <w:t>Министерство здравоохранения Республики Бурятия</w:t>
      </w:r>
      <w:r w:rsidRPr="00647F3B">
        <w:rPr>
          <w:rStyle w:val="21"/>
          <w:rFonts w:eastAsia="Calibri"/>
          <w:sz w:val="28"/>
          <w:szCs w:val="28"/>
        </w:rPr>
        <w:t xml:space="preserve"> результатов НОК и предложений об улучшении качества деятельности  организаций, в отношении которых проводится НОК;</w:t>
      </w:r>
    </w:p>
    <w:p w:rsidR="00647F3B" w:rsidRPr="00647F3B" w:rsidRDefault="00560F1E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рассмотрение результатов НОК, проводимой на территории </w:t>
      </w:r>
      <w:r w:rsidR="004A4667">
        <w:rPr>
          <w:rStyle w:val="21"/>
          <w:rFonts w:eastAsia="Calibri"/>
          <w:sz w:val="28"/>
          <w:szCs w:val="28"/>
        </w:rPr>
        <w:t>Республики Бурятия</w:t>
      </w:r>
      <w:r w:rsidRPr="00647F3B">
        <w:rPr>
          <w:rStyle w:val="21"/>
          <w:rFonts w:eastAsia="Calibri"/>
          <w:sz w:val="28"/>
          <w:szCs w:val="28"/>
        </w:rPr>
        <w:t>;</w:t>
      </w:r>
    </w:p>
    <w:p w:rsidR="00560F1E" w:rsidRPr="00647F3B" w:rsidRDefault="00647F3B" w:rsidP="00560F1E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t xml:space="preserve">- при необходимости предоставляем организации-оператору имеющиеся сведения и данные об организациях </w:t>
      </w:r>
      <w:r w:rsidR="00564FD4">
        <w:rPr>
          <w:rStyle w:val="21"/>
          <w:rFonts w:eastAsia="Calibri"/>
          <w:sz w:val="28"/>
          <w:szCs w:val="28"/>
        </w:rPr>
        <w:t>медицинского</w:t>
      </w:r>
      <w:r w:rsidRPr="00647F3B">
        <w:rPr>
          <w:rStyle w:val="21"/>
          <w:rFonts w:eastAsia="Calibri"/>
          <w:sz w:val="28"/>
          <w:szCs w:val="28"/>
        </w:rPr>
        <w:t xml:space="preserve"> обслуживания, в отношении которых проводится НОК.</w:t>
      </w:r>
      <w:r w:rsidR="00560F1E" w:rsidRPr="00647F3B">
        <w:rPr>
          <w:rStyle w:val="21"/>
          <w:rFonts w:eastAsia="Calibri"/>
          <w:sz w:val="28"/>
          <w:szCs w:val="28"/>
        </w:rPr>
        <w:t xml:space="preserve"> </w:t>
      </w:r>
    </w:p>
    <w:p w:rsidR="00C741C5" w:rsidRPr="00647F3B" w:rsidRDefault="00C741C5" w:rsidP="004135EC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647F3B">
        <w:rPr>
          <w:rStyle w:val="21"/>
          <w:rFonts w:eastAsia="Calibri"/>
          <w:sz w:val="28"/>
          <w:szCs w:val="28"/>
        </w:rPr>
        <w:lastRenderedPageBreak/>
        <w:t>Организация – оператор</w:t>
      </w:r>
      <w:r w:rsidR="00560F1E" w:rsidRPr="00647F3B">
        <w:rPr>
          <w:rStyle w:val="21"/>
          <w:rFonts w:eastAsia="Calibri"/>
          <w:sz w:val="28"/>
          <w:szCs w:val="28"/>
        </w:rPr>
        <w:t xml:space="preserve"> осуществляет сбор, обобщение и анализ информации о качестве </w:t>
      </w:r>
      <w:r w:rsidR="00564FD4">
        <w:rPr>
          <w:rStyle w:val="21"/>
          <w:rFonts w:eastAsia="Calibri"/>
          <w:sz w:val="28"/>
          <w:szCs w:val="28"/>
        </w:rPr>
        <w:t xml:space="preserve">условий </w:t>
      </w:r>
      <w:r w:rsidR="00560F1E" w:rsidRPr="00647F3B">
        <w:rPr>
          <w:rStyle w:val="21"/>
          <w:rFonts w:eastAsia="Calibri"/>
          <w:sz w:val="28"/>
          <w:szCs w:val="28"/>
        </w:rPr>
        <w:t xml:space="preserve">оказания услуг организациями, осуществляющими </w:t>
      </w:r>
      <w:r w:rsidR="00564FD4">
        <w:rPr>
          <w:rStyle w:val="21"/>
          <w:rFonts w:eastAsia="Calibri"/>
          <w:sz w:val="28"/>
          <w:szCs w:val="28"/>
        </w:rPr>
        <w:t>медицинское</w:t>
      </w:r>
      <w:r w:rsidR="00560F1E" w:rsidRPr="00647F3B">
        <w:rPr>
          <w:rStyle w:val="21"/>
          <w:rFonts w:eastAsia="Calibri"/>
          <w:sz w:val="28"/>
          <w:szCs w:val="28"/>
        </w:rPr>
        <w:t xml:space="preserve"> обслуживание</w:t>
      </w:r>
      <w:r w:rsidRPr="00647F3B">
        <w:rPr>
          <w:rStyle w:val="21"/>
          <w:rFonts w:eastAsia="Calibri"/>
          <w:sz w:val="28"/>
          <w:szCs w:val="28"/>
        </w:rPr>
        <w:t xml:space="preserve">. </w:t>
      </w:r>
    </w:p>
    <w:p w:rsidR="00B90ED7" w:rsidRPr="00564FD4" w:rsidRDefault="00B90ED7" w:rsidP="00B90ED7">
      <w:pPr>
        <w:tabs>
          <w:tab w:val="left" w:pos="34"/>
          <w:tab w:val="left" w:pos="1134"/>
        </w:tabs>
        <w:spacing w:line="360" w:lineRule="auto"/>
        <w:ind w:left="34" w:firstLine="284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64F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Основной </w:t>
      </w:r>
      <w:r w:rsidR="00564FD4" w:rsidRPr="00564F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целью независимой оценки качества является предоставление получателям медицинских услуг информации о качестве условий оказания услуг медицинскими организациями, а также повышение медицинскими организациями качества реализуемой деятельности.</w:t>
      </w:r>
      <w:r w:rsidRPr="00564FD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B90ED7" w:rsidRPr="00756BD2" w:rsidRDefault="00B90ED7" w:rsidP="00B90ED7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56BD2">
        <w:rPr>
          <w:rFonts w:ascii="Times New Roman" w:eastAsia="Lucida Sans Unicode" w:hAnsi="Times New Roman" w:cs="Times New Roman"/>
          <w:sz w:val="28"/>
          <w:szCs w:val="28"/>
        </w:rPr>
        <w:t>Реализация поставленной цели осуществляется путем решения следующих задач:</w:t>
      </w:r>
    </w:p>
    <w:p w:rsidR="00B90ED7" w:rsidRPr="00756BD2" w:rsidRDefault="00B90ED7" w:rsidP="0013539D">
      <w:pPr>
        <w:numPr>
          <w:ilvl w:val="0"/>
          <w:numId w:val="5"/>
        </w:numPr>
        <w:tabs>
          <w:tab w:val="left" w:pos="0"/>
          <w:tab w:val="left" w:pos="601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Проведение социологических опросов получателей </w:t>
      </w:r>
      <w:r w:rsidR="00564FD4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 осуществляется посредством анкетирование и телефонного опроса по показателям, характеризующим общие критерии оценки качества оказания услуг организациями;</w:t>
      </w:r>
    </w:p>
    <w:p w:rsidR="00B90ED7" w:rsidRDefault="00B90ED7" w:rsidP="00B90ED7">
      <w:pPr>
        <w:pStyle w:val="11"/>
        <w:tabs>
          <w:tab w:val="left" w:pos="1134"/>
        </w:tabs>
        <w:ind w:left="218" w:firstLine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2) </w:t>
      </w:r>
      <w:r w:rsidRPr="00E73948">
        <w:rPr>
          <w:rFonts w:ascii="Times New Roman" w:hAnsi="Times New Roman" w:cs="Times New Roman"/>
          <w:b w:val="0"/>
          <w:i w:val="0"/>
        </w:rPr>
        <w:t>Объем выборки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FC09B1" w:rsidRPr="00FC09B1">
        <w:rPr>
          <w:rFonts w:ascii="Times New Roman" w:hAnsi="Times New Roman" w:cs="Times New Roman"/>
          <w:b w:val="0"/>
          <w:i w:val="0"/>
        </w:rPr>
        <w:t>рассчитан</w:t>
      </w:r>
      <w:r w:rsidR="00FC09B1" w:rsidRPr="00FC09B1">
        <w:rPr>
          <w:rFonts w:ascii="Times New Roman" w:eastAsia="Lucida Sans Unicode" w:hAnsi="Times New Roman" w:cs="Times New Roman"/>
          <w:b w:val="0"/>
          <w:i w:val="0"/>
          <w:lang w:bidi="ru-RU"/>
        </w:rPr>
        <w:t xml:space="preserve"> по каждой</w:t>
      </w:r>
      <w:r w:rsidR="00564FD4">
        <w:rPr>
          <w:rFonts w:ascii="Times New Roman" w:eastAsia="Lucida Sans Unicode" w:hAnsi="Times New Roman" w:cs="Times New Roman"/>
          <w:b w:val="0"/>
          <w:i w:val="0"/>
          <w:lang w:bidi="ru-RU"/>
        </w:rPr>
        <w:t xml:space="preserve"> медицинской</w:t>
      </w:r>
      <w:r w:rsidR="00FC09B1" w:rsidRPr="00FC09B1">
        <w:rPr>
          <w:rFonts w:ascii="Times New Roman" w:eastAsia="Lucida Sans Unicode" w:hAnsi="Times New Roman" w:cs="Times New Roman"/>
          <w:b w:val="0"/>
          <w:i w:val="0"/>
          <w:lang w:bidi="ru-RU"/>
        </w:rPr>
        <w:t xml:space="preserve"> орга</w:t>
      </w:r>
      <w:r w:rsidR="00564FD4">
        <w:rPr>
          <w:rFonts w:ascii="Times New Roman" w:eastAsia="Lucida Sans Unicode" w:hAnsi="Times New Roman" w:cs="Times New Roman"/>
          <w:b w:val="0"/>
          <w:i w:val="0"/>
          <w:lang w:bidi="ru-RU"/>
        </w:rPr>
        <w:t>низации</w:t>
      </w:r>
      <w:r w:rsidR="00FC09B1" w:rsidRPr="00FC09B1">
        <w:rPr>
          <w:rFonts w:ascii="Times New Roman" w:eastAsia="Lucida Sans Unicode" w:hAnsi="Times New Roman" w:cs="Times New Roman"/>
          <w:b w:val="0"/>
          <w:i w:val="0"/>
          <w:lang w:bidi="ru-RU"/>
        </w:rPr>
        <w:t>, участвующей в независимой оценке, в том числе с учетом каждого территориального отделения, входящего в состав организации (допустимая погрешность – не более 5% при доверительной вероятности 95% (для каждого учреждения/ отделения)</w:t>
      </w:r>
      <w:r w:rsidRPr="00FC09B1">
        <w:rPr>
          <w:rFonts w:ascii="Times New Roman" w:hAnsi="Times New Roman" w:cs="Times New Roman"/>
          <w:b w:val="0"/>
          <w:i w:val="0"/>
        </w:rPr>
        <w:t>.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E73948">
        <w:rPr>
          <w:rFonts w:ascii="Times New Roman" w:hAnsi="Times New Roman"/>
          <w:b w:val="0"/>
          <w:i w:val="0"/>
        </w:rPr>
        <w:t>Опрос (анкетирование) проводи</w:t>
      </w:r>
      <w:r>
        <w:rPr>
          <w:rFonts w:ascii="Times New Roman" w:hAnsi="Times New Roman"/>
          <w:b w:val="0"/>
          <w:i w:val="0"/>
        </w:rPr>
        <w:t>л</w:t>
      </w:r>
      <w:r w:rsidRPr="00E73948">
        <w:rPr>
          <w:rFonts w:ascii="Times New Roman" w:hAnsi="Times New Roman"/>
          <w:b w:val="0"/>
          <w:i w:val="0"/>
        </w:rPr>
        <w:t xml:space="preserve">ся как очно, так и с использованием интернет-ресурсов на официальном </w:t>
      </w:r>
      <w:r w:rsidRPr="00C8428A">
        <w:rPr>
          <w:rFonts w:ascii="Times New Roman" w:hAnsi="Times New Roman"/>
          <w:b w:val="0"/>
          <w:i w:val="0"/>
        </w:rPr>
        <w:t xml:space="preserve">сайте </w:t>
      </w:r>
      <w:hyperlink r:id="rId13" w:history="1">
        <w:r w:rsidRPr="00B90490">
          <w:rPr>
            <w:rStyle w:val="a6"/>
            <w:rFonts w:ascii="Times New Roman" w:hAnsi="Times New Roman"/>
            <w:b w:val="0"/>
            <w:i w:val="0"/>
          </w:rPr>
          <w:t>http://socexpert03.ru/</w:t>
        </w:r>
      </w:hyperlink>
      <w:r>
        <w:rPr>
          <w:rFonts w:ascii="Times New Roman" w:hAnsi="Times New Roman"/>
          <w:b w:val="0"/>
          <w:i w:val="0"/>
        </w:rPr>
        <w:t>.</w:t>
      </w:r>
    </w:p>
    <w:p w:rsidR="00B90ED7" w:rsidRPr="00564FD4" w:rsidRDefault="00B90ED7" w:rsidP="009D7C62">
      <w:pPr>
        <w:tabs>
          <w:tab w:val="left" w:pos="993"/>
          <w:tab w:val="left" w:pos="1134"/>
        </w:tabs>
        <w:suppressAutoHyphens/>
        <w:spacing w:after="0" w:line="360" w:lineRule="auto"/>
        <w:ind w:firstLine="92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90ED7">
        <w:rPr>
          <w:rFonts w:ascii="Times New Roman" w:hAnsi="Times New Roman" w:cs="Times New Roman"/>
          <w:sz w:val="28"/>
          <w:szCs w:val="28"/>
        </w:rPr>
        <w:t xml:space="preserve">Проведение анализа официальных сайтов организаций на соответствие размещенной информации о деятельности этих организаций перечню информации и требованиям к ней, установленными: </w:t>
      </w:r>
      <w:hyperlink r:id="rId14" w:history="1">
        <w:r w:rsidR="00564FD4" w:rsidRPr="00564FD4">
          <w:rPr>
            <w:rFonts w:ascii="Times New Roman" w:eastAsia="Times New Roman" w:hAnsi="Times New Roman" w:cs="Times New Roman"/>
            <w:sz w:val="28"/>
            <w:szCs w:val="28"/>
          </w:rPr>
          <w:t>приказом Министерства здравоохранения Российской Федерации от 30 декабря 2014 г. № 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</w:t>
        </w:r>
      </w:hyperlink>
      <w:r w:rsidR="00564FD4" w:rsidRPr="00564F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ED7" w:rsidRPr="00756BD2" w:rsidRDefault="00B90ED7" w:rsidP="00B90ED7">
      <w:pPr>
        <w:tabs>
          <w:tab w:val="left" w:pos="601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Проведение мониторинга условий оказания услуг, который включает оценку: </w:t>
      </w:r>
    </w:p>
    <w:p w:rsidR="00B90ED7" w:rsidRPr="00756BD2" w:rsidRDefault="00B90ED7" w:rsidP="00B90ED7">
      <w:pPr>
        <w:tabs>
          <w:tab w:val="left" w:pos="6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 xml:space="preserve">- наличия и функционирования дистанционных способов обратной связи и взаимодействия с получателями </w:t>
      </w:r>
      <w:r w:rsidR="00564FD4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услуг; </w:t>
      </w:r>
    </w:p>
    <w:p w:rsidR="00B90ED7" w:rsidRPr="00756BD2" w:rsidRDefault="00B90ED7" w:rsidP="00B90ED7">
      <w:pPr>
        <w:tabs>
          <w:tab w:val="left" w:pos="6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- обеспечения комфортных условий предоставления </w:t>
      </w:r>
      <w:r w:rsidR="00564FD4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услуг; оборудования территории, прилегающей к организации, и помещений организаций с учетом доступности для инвалидов и их возможности получать услуги наравне с другими получателями услуг.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5) 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огласование графика очного анкетирования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 xml:space="preserve"> получателей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медицинских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 xml:space="preserve"> услуг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организаций, оказывающих </w:t>
      </w:r>
      <w:r w:rsidR="008C0536">
        <w:rPr>
          <w:rFonts w:ascii="Times New Roman" w:hAnsi="Times New Roman" w:cs="Times New Roman"/>
          <w:sz w:val="28"/>
          <w:szCs w:val="28"/>
          <w:lang w:eastAsia="ar-SA"/>
        </w:rPr>
        <w:t>такие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сфере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здравоохранения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Сбор первичных данных и их обработка в соответствии с разработанными и согласованными методами, предоставление результатов заказчику.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7)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Соблюдение корректного поведения в отношении получателей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услуг и работников учреждений при сборе информации и проведении социологических опросов.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8)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Сбор статистических данных.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9)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Проведение независимого выборочного контроля исполнителей, осуществляющих сбор первичной информации.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10)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Формирование итоговых массивов данных, заполнение отчетных форм предоставления информации.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11)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информации о проведенной оценке качества оказания услуг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 xml:space="preserve">медицинскими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организациями в Общественный совет в виде обработанных полученных данных и заполненных сводных таблиц для сопоставления результатов, аналитического отчета, презентации.</w:t>
      </w:r>
    </w:p>
    <w:p w:rsidR="00B90ED7" w:rsidRPr="00756BD2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12)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Построение рейтинга оцениваемых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 xml:space="preserve">медицинских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орга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низаций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0ED7" w:rsidRDefault="00B90ED7" w:rsidP="009D7C62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13)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Составление предварительных рекомендаций и предложений по улучшению качества оказания услуг учреждениями </w:t>
      </w:r>
      <w:r w:rsidR="00564FD4">
        <w:rPr>
          <w:rFonts w:ascii="Times New Roman" w:hAnsi="Times New Roman" w:cs="Times New Roman"/>
          <w:sz w:val="28"/>
          <w:szCs w:val="28"/>
          <w:lang w:eastAsia="ar-SA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обслуживания </w:t>
      </w:r>
      <w:r w:rsidR="004A4667">
        <w:rPr>
          <w:rStyle w:val="21"/>
          <w:rFonts w:eastAsia="Calibri"/>
          <w:sz w:val="28"/>
          <w:szCs w:val="28"/>
        </w:rPr>
        <w:t>Республики Бурятия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F1AC6" w:rsidRPr="00126060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 xml:space="preserve">Удовлетворенность получателей услуг учреждений </w:t>
      </w:r>
      <w:r w:rsidR="00564FD4">
        <w:rPr>
          <w:rFonts w:ascii="Times New Roman" w:hAnsi="Times New Roman"/>
          <w:sz w:val="28"/>
          <w:szCs w:val="28"/>
        </w:rPr>
        <w:t>медицинского</w:t>
      </w:r>
      <w:r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Pr="00126060">
        <w:rPr>
          <w:rFonts w:ascii="Times New Roman" w:hAnsi="Times New Roman"/>
          <w:sz w:val="28"/>
          <w:szCs w:val="28"/>
        </w:rPr>
        <w:t xml:space="preserve"> деятельностью учреждений </w:t>
      </w:r>
      <w:r w:rsidR="00564FD4">
        <w:rPr>
          <w:rFonts w:ascii="Times New Roman" w:hAnsi="Times New Roman"/>
          <w:sz w:val="28"/>
          <w:szCs w:val="28"/>
        </w:rPr>
        <w:t>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Pr="00126060">
        <w:rPr>
          <w:rFonts w:ascii="Times New Roman" w:hAnsi="Times New Roman"/>
          <w:sz w:val="28"/>
          <w:szCs w:val="28"/>
        </w:rPr>
        <w:t xml:space="preserve"> в целом, в том числе по критериям и показателям, фиксируется и описывается следующими частными показателями:</w:t>
      </w:r>
    </w:p>
    <w:p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506913328"/>
      <w:r w:rsidRPr="00126060">
        <w:rPr>
          <w:rFonts w:ascii="Times New Roman" w:hAnsi="Times New Roman"/>
          <w:sz w:val="28"/>
          <w:szCs w:val="28"/>
        </w:rPr>
        <w:t xml:space="preserve">удовлетворенность открытостью и доступностью информации об организации </w:t>
      </w:r>
      <w:r w:rsidR="00564FD4">
        <w:rPr>
          <w:rFonts w:ascii="Times New Roman" w:hAnsi="Times New Roman"/>
          <w:sz w:val="28"/>
          <w:szCs w:val="28"/>
        </w:rPr>
        <w:t>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Pr="00126060">
        <w:rPr>
          <w:rFonts w:ascii="Times New Roman" w:hAnsi="Times New Roman"/>
          <w:sz w:val="28"/>
          <w:szCs w:val="28"/>
        </w:rPr>
        <w:t xml:space="preserve">  в целом</w:t>
      </w:r>
      <w:bookmarkEnd w:id="1"/>
      <w:r w:rsidRPr="00126060">
        <w:rPr>
          <w:rFonts w:ascii="Times New Roman" w:hAnsi="Times New Roman"/>
          <w:sz w:val="28"/>
          <w:szCs w:val="28"/>
        </w:rPr>
        <w:t>;</w:t>
      </w:r>
    </w:p>
    <w:p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lastRenderedPageBreak/>
        <w:t xml:space="preserve">удовлетворенность комфортностью условий предоставления </w:t>
      </w:r>
      <w:r w:rsidR="00564FD4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и доступностью их получения;</w:t>
      </w:r>
    </w:p>
    <w:p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 xml:space="preserve">удовлетворенность промежутком времени ожидания предоставления </w:t>
      </w:r>
      <w:r w:rsidR="00564FD4">
        <w:rPr>
          <w:rFonts w:ascii="Times New Roman" w:hAnsi="Times New Roman"/>
          <w:sz w:val="28"/>
          <w:szCs w:val="28"/>
        </w:rPr>
        <w:t>медицинской</w:t>
      </w:r>
      <w:r w:rsidRPr="00126060">
        <w:rPr>
          <w:rFonts w:ascii="Times New Roman" w:hAnsi="Times New Roman"/>
          <w:sz w:val="28"/>
          <w:szCs w:val="28"/>
        </w:rPr>
        <w:t xml:space="preserve"> услуги;</w:t>
      </w:r>
    </w:p>
    <w:p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вежливостью, компетентностью работников организаций;</w:t>
      </w:r>
    </w:p>
    <w:p w:rsidR="000F1AC6" w:rsidRPr="00126060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удовлетворенность качеством оказания услуг.</w:t>
      </w:r>
    </w:p>
    <w:p w:rsidR="000F1AC6" w:rsidRPr="00126060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Для стандартизации прямых оценок населения используется система вторичных расчетных показателей.</w:t>
      </w:r>
    </w:p>
    <w:p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AF">
        <w:rPr>
          <w:rFonts w:ascii="Times New Roman" w:hAnsi="Times New Roman"/>
          <w:sz w:val="28"/>
          <w:szCs w:val="28"/>
        </w:rPr>
        <w:t xml:space="preserve">Для частных показателей удовлетворенности деятельностью </w:t>
      </w:r>
      <w:r w:rsidR="00564FD4">
        <w:rPr>
          <w:rFonts w:ascii="Times New Roman" w:hAnsi="Times New Roman"/>
          <w:sz w:val="28"/>
          <w:szCs w:val="28"/>
        </w:rPr>
        <w:t>организаций 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Pr="007C1DAF">
        <w:rPr>
          <w:rFonts w:ascii="Times New Roman" w:hAnsi="Times New Roman"/>
          <w:sz w:val="28"/>
          <w:szCs w:val="28"/>
        </w:rPr>
        <w:t xml:space="preserve"> в целом, а также показателя информационной открытости </w:t>
      </w:r>
      <w:r w:rsidR="00564FD4">
        <w:rPr>
          <w:rFonts w:ascii="Times New Roman" w:hAnsi="Times New Roman"/>
          <w:sz w:val="28"/>
          <w:szCs w:val="28"/>
        </w:rPr>
        <w:t>организаций медицинского</w:t>
      </w:r>
      <w:r w:rsidR="00564FD4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будут рассчитаны частные показатели «индекс удовлетворенности» (К</w:t>
      </w:r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126060">
        <w:rPr>
          <w:rFonts w:ascii="Times New Roman" w:hAnsi="Times New Roman"/>
          <w:sz w:val="28"/>
          <w:szCs w:val="28"/>
        </w:rPr>
        <w:t>). Каждый индекс определяется как сумма положительных (отрицательных) ответов на вопрос об удовлетворенности. Показатели изменяются по шкале от 0 до +100,что трактуется следующим образом:</w:t>
      </w:r>
    </w:p>
    <w:p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К</w:t>
      </w:r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12606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= 0 - показывает, что в общественном мнении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практически отсутствуют устоявшиеся оценки удовлетворительности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по конкретному показателю.</w:t>
      </w:r>
    </w:p>
    <w:p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К</w:t>
      </w:r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126060">
        <w:rPr>
          <w:rFonts w:ascii="Times New Roman" w:hAnsi="Times New Roman"/>
          <w:sz w:val="28"/>
          <w:szCs w:val="28"/>
        </w:rPr>
        <w:t xml:space="preserve"> = </w:t>
      </w:r>
      <w:r w:rsidR="009879E8" w:rsidRPr="00126060">
        <w:rPr>
          <w:rFonts w:ascii="Times New Roman" w:hAnsi="Times New Roman"/>
          <w:sz w:val="28"/>
          <w:szCs w:val="28"/>
        </w:rPr>
        <w:t>4</w:t>
      </w:r>
      <w:r w:rsidRPr="00126060">
        <w:rPr>
          <w:rFonts w:ascii="Times New Roman" w:hAnsi="Times New Roman"/>
          <w:sz w:val="28"/>
          <w:szCs w:val="28"/>
        </w:rPr>
        <w:t xml:space="preserve">0&gt; -  в общественном мнении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преобладают оценки, говорящие об удовлетворительности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в целом по конкретному показателю. Чем выше значение – тем выше оценка удовлетворительности, тем больше число людей удовлетворено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по конкретному показателю. К</w:t>
      </w:r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126060">
        <w:rPr>
          <w:rFonts w:ascii="Times New Roman" w:hAnsi="Times New Roman"/>
          <w:sz w:val="28"/>
          <w:szCs w:val="28"/>
        </w:rPr>
        <w:t xml:space="preserve">, равное 100 – говорит о том, что получатели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полностью удовлетворены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>в целом по конкретному показателю.</w:t>
      </w:r>
    </w:p>
    <w:p w:rsidR="000F1AC6" w:rsidRPr="00126060" w:rsidRDefault="000F1AC6" w:rsidP="000F1A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060">
        <w:rPr>
          <w:rFonts w:ascii="Times New Roman" w:hAnsi="Times New Roman"/>
          <w:sz w:val="28"/>
          <w:szCs w:val="28"/>
        </w:rPr>
        <w:t>К</w:t>
      </w:r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126060">
        <w:rPr>
          <w:rFonts w:ascii="Times New Roman" w:hAnsi="Times New Roman"/>
          <w:sz w:val="28"/>
          <w:szCs w:val="28"/>
        </w:rPr>
        <w:t xml:space="preserve"> = &lt;</w:t>
      </w:r>
      <w:r w:rsidR="009879E8" w:rsidRPr="00126060">
        <w:rPr>
          <w:rFonts w:ascii="Times New Roman" w:hAnsi="Times New Roman"/>
          <w:sz w:val="28"/>
          <w:szCs w:val="28"/>
        </w:rPr>
        <w:t>4</w:t>
      </w:r>
      <w:r w:rsidRPr="00126060">
        <w:rPr>
          <w:rFonts w:ascii="Times New Roman" w:hAnsi="Times New Roman"/>
          <w:sz w:val="28"/>
          <w:szCs w:val="28"/>
        </w:rPr>
        <w:t xml:space="preserve">0 – в общественном мнении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преобладают оценки, говорящие о том, что они не удовлетворены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в целом по </w:t>
      </w:r>
      <w:r w:rsidRPr="00126060">
        <w:rPr>
          <w:rFonts w:ascii="Times New Roman" w:hAnsi="Times New Roman"/>
          <w:sz w:val="28"/>
          <w:szCs w:val="28"/>
        </w:rPr>
        <w:lastRenderedPageBreak/>
        <w:t xml:space="preserve">конкретному показателю. Чем ниже значение показателя, тем больше число людей отметило не удовлетворено практическими результатами работы учреждения </w:t>
      </w:r>
      <w:r w:rsidR="00510B43">
        <w:rPr>
          <w:rFonts w:ascii="Times New Roman" w:hAnsi="Times New Roman"/>
          <w:sz w:val="28"/>
          <w:szCs w:val="28"/>
        </w:rPr>
        <w:t>медицинского</w:t>
      </w:r>
      <w:r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Pr="00126060">
        <w:rPr>
          <w:rFonts w:ascii="Times New Roman" w:hAnsi="Times New Roman"/>
          <w:sz w:val="28"/>
          <w:szCs w:val="28"/>
        </w:rPr>
        <w:t xml:space="preserve"> в целом по конкретному показателю. К</w:t>
      </w:r>
      <w:r w:rsidRPr="00126060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126060">
        <w:rPr>
          <w:rFonts w:ascii="Times New Roman" w:hAnsi="Times New Roman"/>
          <w:sz w:val="28"/>
          <w:szCs w:val="28"/>
        </w:rPr>
        <w:t xml:space="preserve"> = </w:t>
      </w:r>
      <w:r w:rsidR="009879E8" w:rsidRPr="00126060">
        <w:rPr>
          <w:rFonts w:ascii="Times New Roman" w:hAnsi="Times New Roman"/>
          <w:sz w:val="28"/>
          <w:szCs w:val="28"/>
        </w:rPr>
        <w:t>1-39</w:t>
      </w:r>
      <w:r w:rsidRPr="00126060">
        <w:rPr>
          <w:rFonts w:ascii="Times New Roman" w:hAnsi="Times New Roman"/>
          <w:sz w:val="28"/>
          <w:szCs w:val="28"/>
        </w:rPr>
        <w:t xml:space="preserve"> – говорит о том, что подавляющее большинство получателей </w:t>
      </w:r>
      <w:r w:rsidR="00510B43">
        <w:rPr>
          <w:rFonts w:ascii="Times New Roman" w:hAnsi="Times New Roman"/>
          <w:sz w:val="28"/>
          <w:szCs w:val="28"/>
        </w:rPr>
        <w:t>медицинских</w:t>
      </w:r>
      <w:r w:rsidRPr="00126060">
        <w:rPr>
          <w:rFonts w:ascii="Times New Roman" w:hAnsi="Times New Roman"/>
          <w:sz w:val="28"/>
          <w:szCs w:val="28"/>
        </w:rPr>
        <w:t xml:space="preserve"> услуг не удовлетворено деятельностью </w:t>
      </w:r>
      <w:r w:rsidR="00510B43">
        <w:rPr>
          <w:rFonts w:ascii="Times New Roman" w:hAnsi="Times New Roman"/>
          <w:sz w:val="28"/>
          <w:szCs w:val="28"/>
        </w:rPr>
        <w:t>организаций медицинского</w:t>
      </w:r>
      <w:r w:rsidR="00510B43" w:rsidRPr="00126060">
        <w:rPr>
          <w:rFonts w:ascii="Times New Roman" w:hAnsi="Times New Roman"/>
          <w:sz w:val="28"/>
          <w:szCs w:val="28"/>
        </w:rPr>
        <w:t xml:space="preserve"> обслуживания </w:t>
      </w:r>
      <w:r w:rsidR="004A4667">
        <w:rPr>
          <w:rFonts w:ascii="Times New Roman" w:hAnsi="Times New Roman" w:cs="Times New Roman"/>
          <w:sz w:val="28"/>
          <w:szCs w:val="28"/>
          <w:lang w:eastAsia="ar-SA"/>
        </w:rPr>
        <w:t>Республики Бурятия</w:t>
      </w:r>
      <w:r w:rsidR="004A4667" w:rsidRPr="00126060">
        <w:rPr>
          <w:rFonts w:ascii="Times New Roman" w:hAnsi="Times New Roman"/>
          <w:sz w:val="28"/>
          <w:szCs w:val="28"/>
        </w:rPr>
        <w:t xml:space="preserve"> </w:t>
      </w:r>
      <w:r w:rsidRPr="00126060">
        <w:rPr>
          <w:rFonts w:ascii="Times New Roman" w:hAnsi="Times New Roman"/>
          <w:sz w:val="28"/>
          <w:szCs w:val="28"/>
        </w:rPr>
        <w:t xml:space="preserve">в целом по конкретному показателю.  </w:t>
      </w:r>
    </w:p>
    <w:p w:rsidR="000F1AC6" w:rsidRPr="00756BD2" w:rsidRDefault="000F1AC6" w:rsidP="00B90ED7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F1AC6" w:rsidRPr="00756BD2" w:rsidRDefault="000F1AC6" w:rsidP="000F1AC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Методики и инструментарий сбора первичной информации</w:t>
      </w:r>
    </w:p>
    <w:p w:rsidR="000F1AC6" w:rsidRPr="00756BD2" w:rsidRDefault="000F1AC6" w:rsidP="000F1AC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Процедура проведения исследования по </w:t>
      </w:r>
      <w:r w:rsidRPr="00756BD2">
        <w:rPr>
          <w:rFonts w:ascii="Times New Roman" w:eastAsia="Calibri" w:hAnsi="Times New Roman" w:cs="Times New Roman"/>
          <w:sz w:val="28"/>
          <w:szCs w:val="28"/>
          <w:lang w:eastAsia="en-US"/>
        </w:rPr>
        <w:t>сбору и обобщению информации о качестве условий оказания услуг</w:t>
      </w:r>
      <w:r w:rsidR="00510B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медицинскими</w:t>
      </w:r>
      <w:r w:rsidRPr="00756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организациями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включает четыре последовательных этапа:</w:t>
      </w:r>
    </w:p>
    <w:p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организационный этап;</w:t>
      </w:r>
    </w:p>
    <w:p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основной этап;</w:t>
      </w:r>
    </w:p>
    <w:p w:rsidR="000F1AC6" w:rsidRPr="00756BD2" w:rsidRDefault="000F1AC6" w:rsidP="000F1AC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аналитический этап.</w:t>
      </w:r>
    </w:p>
    <w:p w:rsidR="000F1AC6" w:rsidRPr="00756BD2" w:rsidRDefault="000F1AC6" w:rsidP="000F1AC6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:rsidR="000F1AC6" w:rsidRPr="00756BD2" w:rsidRDefault="000F1AC6" w:rsidP="000F1AC6">
      <w:pPr>
        <w:pStyle w:val="a3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0F1AC6" w:rsidRPr="00756BD2" w:rsidRDefault="000F1AC6" w:rsidP="000F1AC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 организационном этапе Общественный совет определяет:</w:t>
      </w:r>
    </w:p>
    <w:p w:rsidR="000F1AC6" w:rsidRPr="00756BD2" w:rsidRDefault="000F1AC6" w:rsidP="000F1AC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перечень организаций </w:t>
      </w:r>
      <w:r w:rsidR="00A204C0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для проведения независимой оценки и формирова</w:t>
      </w:r>
      <w:r w:rsidR="00A204C0">
        <w:rPr>
          <w:rFonts w:ascii="Times New Roman" w:hAnsi="Times New Roman" w:cs="Times New Roman"/>
          <w:sz w:val="28"/>
          <w:szCs w:val="28"/>
        </w:rPr>
        <w:t>ния рейтингов в текущем периоде.</w:t>
      </w:r>
    </w:p>
    <w:p w:rsidR="003B3F68" w:rsidRPr="00A16FB6" w:rsidRDefault="000F1AC6" w:rsidP="00A16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Перечень организаций, в отношении которых проводится сбор и обобщение информации о качестве условий оказания услуг в 201</w:t>
      </w:r>
      <w:r w:rsidR="007C1DAF">
        <w:rPr>
          <w:rFonts w:ascii="Times New Roman" w:hAnsi="Times New Roman" w:cs="Times New Roman"/>
          <w:sz w:val="28"/>
          <w:szCs w:val="28"/>
        </w:rPr>
        <w:t>9</w:t>
      </w:r>
      <w:r w:rsidRPr="00756BD2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GridTable4Accent5"/>
        <w:tblpPr w:leftFromText="180" w:rightFromText="180" w:vertAnchor="text" w:tblpY="1"/>
        <w:tblW w:w="10485" w:type="dxa"/>
        <w:tblLook w:val="00A0" w:firstRow="1" w:lastRow="0" w:firstColumn="1" w:lastColumn="0" w:noHBand="0" w:noVBand="0"/>
      </w:tblPr>
      <w:tblGrid>
        <w:gridCol w:w="737"/>
        <w:gridCol w:w="9748"/>
      </w:tblGrid>
      <w:tr w:rsidR="00FB2CFB" w:rsidRPr="00394E14" w:rsidTr="00A16F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FB2CFB" w:rsidRPr="00394E14" w:rsidRDefault="00FB2CFB" w:rsidP="00A204C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FB2CFB" w:rsidRPr="00394E14" w:rsidRDefault="00FB2CFB" w:rsidP="00A204C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:rsidR="00B45192" w:rsidRPr="00394E14" w:rsidRDefault="00B45192" w:rsidP="00B4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Негосударственные медицинские организации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</w:tr>
      <w:tr w:rsidR="00B45192" w:rsidRPr="00394E14" w:rsidTr="00A16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</w:tr>
      <w:tr w:rsidR="00B45192" w:rsidRPr="00394E14" w:rsidTr="00A16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:rsidR="00B45192" w:rsidRPr="00394E14" w:rsidRDefault="00B45192" w:rsidP="00B45192">
            <w:pPr>
              <w:numPr>
                <w:ilvl w:val="0"/>
                <w:numId w:val="8"/>
              </w:numPr>
              <w:suppressAutoHyphens/>
              <w:spacing w:after="0"/>
              <w:ind w:left="48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8" w:type="dxa"/>
          </w:tcPr>
          <w:p w:rsidR="00B45192" w:rsidRPr="00394E14" w:rsidRDefault="00B45192" w:rsidP="00B4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E14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</w:tr>
    </w:tbl>
    <w:p w:rsidR="00A204C0" w:rsidRDefault="00A204C0" w:rsidP="003B3F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B3F68" w:rsidRDefault="003B3F68" w:rsidP="003B3F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F1AC6" w:rsidRPr="00756BD2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получателей услуг учреждений </w:t>
      </w:r>
      <w:r w:rsidR="00C514C9">
        <w:rPr>
          <w:rFonts w:ascii="Times New Roman" w:hAnsi="Times New Roman"/>
          <w:sz w:val="28"/>
          <w:szCs w:val="28"/>
        </w:rPr>
        <w:t>медицинского</w:t>
      </w:r>
      <w:r w:rsidRPr="00756BD2">
        <w:rPr>
          <w:rFonts w:ascii="Times New Roman" w:hAnsi="Times New Roman"/>
          <w:sz w:val="28"/>
          <w:szCs w:val="28"/>
        </w:rPr>
        <w:t xml:space="preserve"> обслуживания </w:t>
      </w:r>
      <w:r w:rsidR="00B45192">
        <w:rPr>
          <w:rFonts w:ascii="Times New Roman" w:hAnsi="Times New Roman"/>
          <w:sz w:val="28"/>
          <w:szCs w:val="28"/>
        </w:rPr>
        <w:t>Республики Бурятия</w:t>
      </w:r>
      <w:r w:rsidRPr="00756BD2">
        <w:rPr>
          <w:rFonts w:ascii="Times New Roman" w:hAnsi="Times New Roman"/>
          <w:sz w:val="28"/>
          <w:szCs w:val="28"/>
        </w:rPr>
        <w:t xml:space="preserve"> деятельностью учреждений фиксируется и описывается следующими частными показателями: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открытостью, полнотой и доступностью информации о деяте</w:t>
      </w:r>
      <w:r w:rsidR="00464DAE">
        <w:rPr>
          <w:rFonts w:ascii="Times New Roman" w:hAnsi="Times New Roman"/>
          <w:sz w:val="28"/>
          <w:szCs w:val="28"/>
        </w:rPr>
        <w:t>льности организации</w:t>
      </w:r>
      <w:r w:rsidRPr="00756BD2">
        <w:rPr>
          <w:rFonts w:ascii="Times New Roman" w:hAnsi="Times New Roman"/>
          <w:sz w:val="28"/>
          <w:szCs w:val="28"/>
        </w:rPr>
        <w:t>, размещенной на информационных стендах в по</w:t>
      </w:r>
      <w:r w:rsidR="00464DAE">
        <w:rPr>
          <w:rFonts w:ascii="Times New Roman" w:hAnsi="Times New Roman"/>
          <w:sz w:val="28"/>
          <w:szCs w:val="28"/>
        </w:rPr>
        <w:t>мещении организации</w:t>
      </w:r>
      <w:r w:rsidRPr="00756BD2">
        <w:rPr>
          <w:rFonts w:ascii="Times New Roman" w:hAnsi="Times New Roman"/>
          <w:sz w:val="28"/>
          <w:szCs w:val="28"/>
        </w:rPr>
        <w:t>, на официально</w:t>
      </w:r>
      <w:r w:rsidR="00464DAE">
        <w:rPr>
          <w:rFonts w:ascii="Times New Roman" w:hAnsi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/>
          <w:sz w:val="28"/>
          <w:szCs w:val="28"/>
        </w:rPr>
        <w:t>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комфортностью условий предоставления </w:t>
      </w:r>
      <w:r w:rsidR="00C514C9">
        <w:rPr>
          <w:rFonts w:ascii="Times New Roman" w:hAnsi="Times New Roman"/>
          <w:sz w:val="28"/>
          <w:szCs w:val="28"/>
        </w:rPr>
        <w:t>медицинских</w:t>
      </w:r>
      <w:r w:rsidRPr="00756BD2">
        <w:rPr>
          <w:rFonts w:ascii="Times New Roman" w:hAnsi="Times New Roman"/>
          <w:sz w:val="28"/>
          <w:szCs w:val="28"/>
        </w:rPr>
        <w:t xml:space="preserve"> услуг и доступностью их получения;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доступностью услуг для инвалидов;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промежутком времени ожидания предоставления </w:t>
      </w:r>
      <w:r w:rsidR="00C514C9">
        <w:rPr>
          <w:rFonts w:ascii="Times New Roman" w:hAnsi="Times New Roman"/>
          <w:sz w:val="28"/>
          <w:szCs w:val="28"/>
        </w:rPr>
        <w:t>медицинской</w:t>
      </w:r>
      <w:r w:rsidRPr="00756BD2">
        <w:rPr>
          <w:rFonts w:ascii="Times New Roman" w:hAnsi="Times New Roman"/>
          <w:sz w:val="28"/>
          <w:szCs w:val="28"/>
        </w:rPr>
        <w:t xml:space="preserve"> услуги;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 раб</w:t>
      </w:r>
      <w:r w:rsidR="00464DAE">
        <w:rPr>
          <w:rFonts w:ascii="Times New Roman" w:hAnsi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/>
          <w:sz w:val="28"/>
          <w:szCs w:val="28"/>
        </w:rPr>
        <w:t>, обеспечивающих непосредственное оказание услуги;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 раб</w:t>
      </w:r>
      <w:r w:rsidR="00464DAE">
        <w:rPr>
          <w:rFonts w:ascii="Times New Roman" w:hAnsi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/>
          <w:sz w:val="28"/>
          <w:szCs w:val="28"/>
        </w:rPr>
        <w:t xml:space="preserve"> при использовании дистанционных форм взаимодействия</w:t>
      </w:r>
      <w:r w:rsidR="00464DAE">
        <w:rPr>
          <w:rFonts w:ascii="Times New Roman" w:hAnsi="Times New Roman"/>
          <w:sz w:val="28"/>
          <w:szCs w:val="28"/>
        </w:rPr>
        <w:t>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организационными условиями оказания услуг;</w:t>
      </w:r>
    </w:p>
    <w:p w:rsidR="000F1AC6" w:rsidRPr="00756BD2" w:rsidRDefault="000F1AC6" w:rsidP="0013539D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удовлетворенность в целом условиями оказания </w:t>
      </w:r>
      <w:r w:rsidR="00464DAE">
        <w:rPr>
          <w:rFonts w:ascii="Times New Roman" w:hAnsi="Times New Roman"/>
          <w:sz w:val="28"/>
          <w:szCs w:val="28"/>
        </w:rPr>
        <w:t>услуг в организации</w:t>
      </w:r>
      <w:r w:rsidRPr="00756BD2">
        <w:rPr>
          <w:rFonts w:ascii="Times New Roman" w:hAnsi="Times New Roman"/>
          <w:sz w:val="28"/>
          <w:szCs w:val="28"/>
        </w:rPr>
        <w:t>.</w:t>
      </w:r>
    </w:p>
    <w:p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Для проведения исследования используются следующие показатели качества работы организаций </w:t>
      </w:r>
      <w:r w:rsidR="00C514C9">
        <w:rPr>
          <w:rFonts w:ascii="Times New Roman" w:hAnsi="Times New Roman" w:cs="Times New Roman"/>
          <w:b w:val="0"/>
          <w:i w:val="0"/>
        </w:rPr>
        <w:t>медицинского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обслуживания, характеризующие:</w:t>
      </w:r>
    </w:p>
    <w:p w:rsidR="000F1AC6" w:rsidRPr="00756BD2" w:rsidRDefault="000F1AC6" w:rsidP="000F1AC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56BD2">
        <w:rPr>
          <w:rFonts w:ascii="Times New Roman" w:hAnsi="Times New Roman"/>
          <w:b/>
          <w:sz w:val="28"/>
          <w:szCs w:val="28"/>
        </w:rPr>
        <w:t>. Показатели, характеризующие открытость и доступность информ</w:t>
      </w:r>
      <w:r w:rsidR="00464DAE">
        <w:rPr>
          <w:rFonts w:ascii="Times New Roman" w:hAnsi="Times New Roman"/>
          <w:b/>
          <w:sz w:val="28"/>
          <w:szCs w:val="28"/>
        </w:rPr>
        <w:t>ации об организации</w:t>
      </w:r>
      <w:r w:rsidRPr="00756BD2">
        <w:rPr>
          <w:rFonts w:ascii="Times New Roman" w:hAnsi="Times New Roman"/>
          <w:b/>
          <w:sz w:val="28"/>
          <w:szCs w:val="28"/>
        </w:rPr>
        <w:t>: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Соответствие информации о деяте</w:t>
      </w:r>
      <w:r w:rsidR="00464DAE">
        <w:rPr>
          <w:rFonts w:ascii="Times New Roman" w:hAnsi="Times New Roman" w:cs="Times New Roman"/>
          <w:sz w:val="28"/>
          <w:szCs w:val="28"/>
        </w:rPr>
        <w:t>льности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 информационных стендах в по</w:t>
      </w:r>
      <w:r w:rsidR="00464DAE">
        <w:rPr>
          <w:rFonts w:ascii="Times New Roman" w:hAnsi="Times New Roman" w:cs="Times New Roman"/>
          <w:sz w:val="28"/>
          <w:szCs w:val="28"/>
        </w:rPr>
        <w:t>мещении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:rsidR="000F1AC6" w:rsidRPr="00756BD2" w:rsidRDefault="000F1AC6" w:rsidP="000F1AC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на официально</w:t>
      </w:r>
      <w:r w:rsidR="00464DAE">
        <w:rPr>
          <w:rFonts w:ascii="Times New Roman" w:hAnsi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 (далее - официаль</w:t>
      </w:r>
      <w:r w:rsidR="00464DAE">
        <w:rPr>
          <w:rFonts w:ascii="Times New Roman" w:hAnsi="Times New Roman"/>
          <w:sz w:val="28"/>
          <w:szCs w:val="28"/>
        </w:rPr>
        <w:t>ный сайт организации</w:t>
      </w:r>
      <w:r w:rsidRPr="00756BD2">
        <w:rPr>
          <w:rFonts w:ascii="Times New Roman" w:hAnsi="Times New Roman"/>
          <w:sz w:val="28"/>
          <w:szCs w:val="28"/>
        </w:rPr>
        <w:t>).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2) Наличие на официально</w:t>
      </w:r>
      <w:r w:rsidR="00B45192">
        <w:rPr>
          <w:rFonts w:ascii="Times New Roman" w:hAnsi="Times New Roman" w:cs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информации о дистанционных способах обратной связи и взаимодействия с получателями услуг и их функционирование: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телефона;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электронной почты;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раздела "Часто задаваемые вопросы";</w:t>
      </w:r>
    </w:p>
    <w:p w:rsidR="000F1AC6" w:rsidRPr="00756BD2" w:rsidRDefault="000F1AC6" w:rsidP="000F1AC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технической возможности выражения получателем услуг мнения о качестве условий оказания </w:t>
      </w:r>
      <w:r w:rsidR="00464DAE">
        <w:rPr>
          <w:rFonts w:ascii="Times New Roman" w:hAnsi="Times New Roman"/>
          <w:sz w:val="28"/>
          <w:szCs w:val="28"/>
        </w:rPr>
        <w:t xml:space="preserve">услуг организацией </w:t>
      </w:r>
      <w:r w:rsidRPr="00756BD2">
        <w:rPr>
          <w:rFonts w:ascii="Times New Roman" w:hAnsi="Times New Roman"/>
          <w:sz w:val="28"/>
          <w:szCs w:val="28"/>
        </w:rPr>
        <w:t>(наличие анкеты для опроса г</w:t>
      </w:r>
      <w:r w:rsidR="00464DAE">
        <w:rPr>
          <w:rFonts w:ascii="Times New Roman" w:hAnsi="Times New Roman"/>
          <w:sz w:val="28"/>
          <w:szCs w:val="28"/>
        </w:rPr>
        <w:t>раждан или гиперссылки на нее).</w:t>
      </w:r>
    </w:p>
    <w:p w:rsidR="000F1AC6" w:rsidRPr="00756BD2" w:rsidRDefault="000F1AC6" w:rsidP="000F1AC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3) Доля получателей услуг, удовлетворенных открытостью, полнотой и доступностью информации о деяте</w:t>
      </w:r>
      <w:r w:rsidR="00464DAE">
        <w:rPr>
          <w:rFonts w:ascii="Times New Roman" w:hAnsi="Times New Roman"/>
          <w:sz w:val="28"/>
          <w:szCs w:val="28"/>
        </w:rPr>
        <w:t>льности организации</w:t>
      </w:r>
      <w:r w:rsidRPr="00756BD2">
        <w:rPr>
          <w:rFonts w:ascii="Times New Roman" w:hAnsi="Times New Roman"/>
          <w:sz w:val="28"/>
          <w:szCs w:val="28"/>
        </w:rPr>
        <w:t>, размещенной на информационных стендах в по</w:t>
      </w:r>
      <w:r w:rsidR="00464DAE">
        <w:rPr>
          <w:rFonts w:ascii="Times New Roman" w:hAnsi="Times New Roman"/>
          <w:sz w:val="28"/>
          <w:szCs w:val="28"/>
        </w:rPr>
        <w:t>мещении организации</w:t>
      </w:r>
      <w:r w:rsidRPr="00756BD2">
        <w:rPr>
          <w:rFonts w:ascii="Times New Roman" w:hAnsi="Times New Roman"/>
          <w:sz w:val="28"/>
          <w:szCs w:val="28"/>
        </w:rPr>
        <w:t>, на официально</w:t>
      </w:r>
      <w:r w:rsidR="00B45192">
        <w:rPr>
          <w:rFonts w:ascii="Times New Roman" w:hAnsi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/>
          <w:sz w:val="28"/>
          <w:szCs w:val="28"/>
        </w:rPr>
        <w:t xml:space="preserve">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. Показатели, характеризующие комфортность условий предоставления услуг, в том числе время ожидания предоставления услуг 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Обеспе</w:t>
      </w:r>
      <w:r w:rsidR="00464DAE">
        <w:rPr>
          <w:rFonts w:ascii="Times New Roman" w:hAnsi="Times New Roman" w:cs="Times New Roman"/>
          <w:sz w:val="28"/>
          <w:szCs w:val="28"/>
        </w:rPr>
        <w:t>чение 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комфортных условий для предоставления услуг: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комфортной зоны отдыха (ожидания), оборудованной соответствующей мебелью;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понятность навигации</w:t>
      </w:r>
      <w:r w:rsidR="00464DAE">
        <w:rPr>
          <w:rFonts w:ascii="Times New Roman" w:hAnsi="Times New Roman" w:cs="Times New Roman"/>
          <w:sz w:val="28"/>
          <w:szCs w:val="28"/>
        </w:rPr>
        <w:t xml:space="preserve"> внутри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доступность питьевой воды;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доступность санитарно-гигиенических помещений;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санитарное состояние помещений организаций;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транспортная доступность (возможность дое</w:t>
      </w:r>
      <w:r w:rsidR="00B45192">
        <w:rPr>
          <w:rFonts w:ascii="Times New Roman" w:hAnsi="Times New Roman" w:cs="Times New Roman"/>
          <w:sz w:val="28"/>
          <w:szCs w:val="28"/>
        </w:rPr>
        <w:t>хать до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на общественном транспорте, наличие парковки);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доступность записи на получение услуги (по телефону, на официально</w:t>
      </w:r>
      <w:r w:rsidR="00D15245">
        <w:rPr>
          <w:rFonts w:ascii="Times New Roman" w:hAnsi="Times New Roman" w:cs="Times New Roman"/>
          <w:sz w:val="28"/>
          <w:szCs w:val="28"/>
        </w:rPr>
        <w:t>м сайте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посредством Единого портала государственных и муниципальных услуг, при личном посещении в регистратуре</w:t>
      </w:r>
      <w:r w:rsidR="00D15245">
        <w:rPr>
          <w:rFonts w:ascii="Times New Roman" w:hAnsi="Times New Roman" w:cs="Times New Roman"/>
          <w:sz w:val="28"/>
          <w:szCs w:val="28"/>
        </w:rPr>
        <w:t xml:space="preserve"> (приемной)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или у спец</w:t>
      </w:r>
      <w:r w:rsidR="00D15245">
        <w:rPr>
          <w:rFonts w:ascii="Times New Roman" w:hAnsi="Times New Roman" w:cs="Times New Roman"/>
          <w:sz w:val="28"/>
          <w:szCs w:val="28"/>
        </w:rPr>
        <w:t>иалиста о</w:t>
      </w:r>
      <w:r w:rsidR="00B45192">
        <w:rPr>
          <w:rFonts w:ascii="Times New Roman" w:hAnsi="Times New Roman" w:cs="Times New Roman"/>
          <w:sz w:val="28"/>
          <w:szCs w:val="28"/>
        </w:rPr>
        <w:t>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пр.).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2) Время ожидания предоставления услуги (своевременность предоставления услуги в соответствии с записью на прием к спец</w:t>
      </w:r>
      <w:r w:rsidR="00B45192">
        <w:rPr>
          <w:rFonts w:ascii="Times New Roman" w:hAnsi="Times New Roman" w:cs="Times New Roman"/>
          <w:sz w:val="28"/>
          <w:szCs w:val="28"/>
        </w:rPr>
        <w:t>иалисту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для получения услуги и пр.).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5245">
        <w:rPr>
          <w:rFonts w:ascii="Times New Roman" w:hAnsi="Times New Roman" w:cs="Times New Roman"/>
          <w:b/>
          <w:sz w:val="28"/>
          <w:szCs w:val="28"/>
        </w:rPr>
        <w:t>Показатели, характеризующие доступность услуг для инвалидов</w:t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Оборудование по</w:t>
      </w:r>
      <w:r w:rsidR="00D15245">
        <w:rPr>
          <w:rFonts w:ascii="Times New Roman" w:hAnsi="Times New Roman" w:cs="Times New Roman"/>
          <w:sz w:val="28"/>
          <w:szCs w:val="28"/>
        </w:rPr>
        <w:t>мещений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прилег</w:t>
      </w:r>
      <w:r w:rsidR="00D15245">
        <w:rPr>
          <w:rFonts w:ascii="Times New Roman" w:hAnsi="Times New Roman" w:cs="Times New Roman"/>
          <w:sz w:val="28"/>
          <w:szCs w:val="28"/>
        </w:rPr>
        <w:t xml:space="preserve">ающей к организации </w:t>
      </w:r>
      <w:r w:rsidRPr="00756BD2">
        <w:rPr>
          <w:rFonts w:ascii="Times New Roman" w:hAnsi="Times New Roman" w:cs="Times New Roman"/>
          <w:sz w:val="28"/>
          <w:szCs w:val="28"/>
        </w:rPr>
        <w:t>территории с учетом доступности для инвалидов: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оборудование входных групп пандусами (подъемными платформами);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выделенных стоянок для автотранспортных средств инвалидов;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адаптированных лифтов, поручней, расширенных дверных проемов;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сменных кресел-колясок;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специально оборудованных для инвалидов санитарно-гигиенических помещений.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Обеспе</w:t>
      </w:r>
      <w:r w:rsidR="00D15245">
        <w:rPr>
          <w:rFonts w:ascii="Times New Roman" w:hAnsi="Times New Roman" w:cs="Times New Roman"/>
          <w:sz w:val="28"/>
          <w:szCs w:val="28"/>
        </w:rPr>
        <w:t>чение 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условий доступности, позволяющих инвалидам получать услуги наравне с другими, включая: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дублирование для инвалидов по слуху и зрению звуковой и зрительной информации;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альтернативной версии официальног</w:t>
      </w:r>
      <w:r w:rsidR="00D15245">
        <w:rPr>
          <w:rFonts w:ascii="Times New Roman" w:hAnsi="Times New Roman" w:cs="Times New Roman"/>
          <w:sz w:val="28"/>
          <w:szCs w:val="28"/>
        </w:rPr>
        <w:t>о сайта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для инвалидов по зрению;</w:t>
      </w:r>
    </w:p>
    <w:p w:rsidR="000F1AC6" w:rsidRPr="00756BD2" w:rsidRDefault="000F1AC6" w:rsidP="000F1AC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помощь, оказываемая работн</w:t>
      </w:r>
      <w:r w:rsidR="00D15245">
        <w:rPr>
          <w:rFonts w:ascii="Times New Roman" w:hAnsi="Times New Roman" w:cs="Times New Roman"/>
          <w:sz w:val="28"/>
          <w:szCs w:val="28"/>
        </w:rPr>
        <w:t>иками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прошедшими необходимое обучение (инструктирование) по сопровождению инвалидов в пом</w:t>
      </w:r>
      <w:r w:rsidR="00C514C9">
        <w:rPr>
          <w:rFonts w:ascii="Times New Roman" w:hAnsi="Times New Roman" w:cs="Times New Roman"/>
          <w:sz w:val="28"/>
          <w:szCs w:val="28"/>
        </w:rPr>
        <w:t xml:space="preserve">ещениях </w:t>
      </w:r>
      <w:r w:rsidR="00B45192">
        <w:rPr>
          <w:rFonts w:ascii="Times New Roman" w:hAnsi="Times New Roman" w:cs="Times New Roman"/>
          <w:sz w:val="28"/>
          <w:szCs w:val="28"/>
        </w:rPr>
        <w:t>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на прилегающей территории;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возможности предоставления услуги в дистанционном режиме или на дому.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56BD2">
        <w:rPr>
          <w:rFonts w:ascii="Times New Roman" w:hAnsi="Times New Roman" w:cs="Times New Roman"/>
          <w:b/>
          <w:sz w:val="28"/>
          <w:szCs w:val="28"/>
        </w:rPr>
        <w:t>. Показатели, характеризующие доброжелательность, вежливость раб</w:t>
      </w:r>
      <w:r w:rsidR="00D15245">
        <w:rPr>
          <w:rFonts w:ascii="Times New Roman" w:hAnsi="Times New Roman" w:cs="Times New Roman"/>
          <w:b/>
          <w:sz w:val="28"/>
          <w:szCs w:val="28"/>
        </w:rPr>
        <w:t>отников организации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</w:t>
      </w:r>
      <w:r w:rsidR="00D15245">
        <w:rPr>
          <w:rFonts w:ascii="Times New Roman" w:hAnsi="Times New Roman" w:cs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обеспечивающих первичный контакт и информирование получателя услуги (работники регистратуры, справочной, приемного отделения и прочие работники) при непосредственном обращении в организацию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Доля получателей услуг, удовлетворенных доброжелательностью, вежливостью раб</w:t>
      </w:r>
      <w:r w:rsidR="00D15245">
        <w:rPr>
          <w:rFonts w:ascii="Times New Roman" w:hAnsi="Times New Roman" w:cs="Times New Roman"/>
          <w:sz w:val="28"/>
          <w:szCs w:val="28"/>
        </w:rPr>
        <w:t>отников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>, обеспечивающих непосредственное оказание услуги (</w:t>
      </w:r>
      <w:r w:rsidR="00C514C9">
        <w:rPr>
          <w:rFonts w:ascii="Times New Roman" w:hAnsi="Times New Roman" w:cs="Times New Roman"/>
          <w:sz w:val="28"/>
          <w:szCs w:val="28"/>
        </w:rPr>
        <w:t>врачи, медицинские сестры</w:t>
      </w:r>
      <w:r w:rsidRPr="00756BD2">
        <w:rPr>
          <w:rFonts w:ascii="Times New Roman" w:hAnsi="Times New Roman" w:cs="Times New Roman"/>
          <w:sz w:val="28"/>
          <w:szCs w:val="28"/>
        </w:rPr>
        <w:t>, работники</w:t>
      </w:r>
      <w:r w:rsidR="00C514C9">
        <w:rPr>
          <w:rFonts w:ascii="Times New Roman" w:hAnsi="Times New Roman" w:cs="Times New Roman"/>
          <w:sz w:val="28"/>
          <w:szCs w:val="28"/>
        </w:rPr>
        <w:t xml:space="preserve"> регистратуры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="00C514C9">
        <w:rPr>
          <w:rFonts w:ascii="Times New Roman" w:hAnsi="Times New Roman" w:cs="Times New Roman"/>
          <w:sz w:val="28"/>
          <w:szCs w:val="28"/>
        </w:rPr>
        <w:t xml:space="preserve"> справочной,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осуществляющие экспертно-реабилитационную диагностику, и прочие работники) при обра</w:t>
      </w:r>
      <w:r w:rsidR="00D15245">
        <w:rPr>
          <w:rFonts w:ascii="Times New Roman" w:hAnsi="Times New Roman" w:cs="Times New Roman"/>
          <w:sz w:val="28"/>
          <w:szCs w:val="28"/>
        </w:rPr>
        <w:t>щении в организацию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доброжелательностью, вежливостью раб</w:t>
      </w:r>
      <w:r w:rsidR="00D15245">
        <w:rPr>
          <w:rFonts w:ascii="Times New Roman" w:hAnsi="Times New Roman" w:cs="Times New Roman"/>
          <w:sz w:val="28"/>
          <w:szCs w:val="28"/>
        </w:rPr>
        <w:t xml:space="preserve">отников организации </w:t>
      </w:r>
      <w:r w:rsidRPr="00756BD2">
        <w:rPr>
          <w:rFonts w:ascii="Times New Roman" w:hAnsi="Times New Roman" w:cs="Times New Roman"/>
          <w:sz w:val="28"/>
          <w:szCs w:val="28"/>
        </w:rPr>
        <w:t>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6BD2">
        <w:rPr>
          <w:rFonts w:ascii="Times New Roman" w:hAnsi="Times New Roman" w:cs="Times New Roman"/>
          <w:b/>
          <w:sz w:val="28"/>
          <w:szCs w:val="28"/>
        </w:rPr>
        <w:t>. Показатели, характеризующие удовлетворенность условиями оказания услуг</w:t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</w:t>
      </w:r>
      <w:r w:rsidR="00D15245">
        <w:rPr>
          <w:rFonts w:ascii="Times New Roman" w:hAnsi="Times New Roman" w:cs="Times New Roman"/>
          <w:sz w:val="28"/>
          <w:szCs w:val="28"/>
        </w:rPr>
        <w:t xml:space="preserve">ндовать организацию </w:t>
      </w:r>
      <w:r w:rsidRPr="00756BD2">
        <w:rPr>
          <w:rFonts w:ascii="Times New Roman" w:hAnsi="Times New Roman" w:cs="Times New Roman"/>
          <w:sz w:val="28"/>
          <w:szCs w:val="28"/>
        </w:rPr>
        <w:t>родственникам и знакомым (могли бы ее рекомендовать, если бы была возможность</w:t>
      </w:r>
      <w:r w:rsidR="00D15245">
        <w:rPr>
          <w:rFonts w:ascii="Times New Roman" w:hAnsi="Times New Roman" w:cs="Times New Roman"/>
          <w:sz w:val="28"/>
          <w:szCs w:val="28"/>
        </w:rPr>
        <w:t xml:space="preserve"> выбора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Доля получателей услуг, удовлетворенных организационными условиями оказания услуг - графиком</w:t>
      </w:r>
      <w:r w:rsidR="00D15245">
        <w:rPr>
          <w:rFonts w:ascii="Times New Roman" w:hAnsi="Times New Roman" w:cs="Times New Roman"/>
          <w:sz w:val="28"/>
          <w:szCs w:val="28"/>
        </w:rPr>
        <w:t xml:space="preserve"> работы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(подразделения, отдельных специалистов, графиком прихода социального работника на дом и др.) (в % от общего числа опрошенных получателей услуг).</w:t>
      </w:r>
    </w:p>
    <w:p w:rsidR="000F1AC6" w:rsidRPr="00756BD2" w:rsidRDefault="000F1AC6" w:rsidP="000F1AC6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3) Доля получателей услуг, удовлетворенных в целом условиями оказания </w:t>
      </w:r>
      <w:r w:rsidR="00B45192">
        <w:rPr>
          <w:rFonts w:ascii="Times New Roman" w:hAnsi="Times New Roman" w:cs="Times New Roman"/>
          <w:sz w:val="28"/>
          <w:szCs w:val="28"/>
        </w:rPr>
        <w:t>услуг в организации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услуг).</w:t>
      </w:r>
    </w:p>
    <w:p w:rsidR="000F1AC6" w:rsidRPr="00756BD2" w:rsidRDefault="000F1AC6" w:rsidP="000F1AC6">
      <w:pPr>
        <w:spacing w:after="0"/>
        <w:rPr>
          <w:rFonts w:ascii="Arial" w:hAnsi="Arial" w:cs="Arial"/>
          <w:b/>
          <w:sz w:val="26"/>
          <w:szCs w:val="26"/>
        </w:rPr>
      </w:pPr>
    </w:p>
    <w:p w:rsidR="00B45192" w:rsidRDefault="00B45192" w:rsidP="00394E1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1AC6" w:rsidRPr="00756BD2" w:rsidRDefault="000F1AC6" w:rsidP="000F1A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Аналитический этап</w:t>
      </w:r>
    </w:p>
    <w:p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lastRenderedPageBreak/>
        <w:t>На аналитическом этапе организация-оператор проводит анализ документов (актов), предоставленных экспертными комиссиями. Данный анализ направлен на:</w:t>
      </w:r>
    </w:p>
    <w:p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систематизацию выявленных проблем деятельности </w:t>
      </w:r>
      <w:r w:rsidR="00C514C9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756BD2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сопоставление фактических и нормативно установленных значений исследуемых параметров;</w:t>
      </w:r>
    </w:p>
    <w:p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выявление особенностей исследуемых параметров деятельности </w:t>
      </w:r>
      <w:r w:rsidR="00C514C9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756BD2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анализ динамики значений исследуемых параметров и показателей (рассматриваются результаты проведенного исследования с результатами исследования предыдущего года, если таковые имеются);</w:t>
      </w:r>
    </w:p>
    <w:p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сопоставление нормативно установленных значений исследуемых параметров деятельности организаций </w:t>
      </w:r>
      <w:r w:rsidR="00C514C9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с выявленными проблемами и ожиданиями получателей </w:t>
      </w:r>
      <w:r w:rsidR="00C514C9">
        <w:rPr>
          <w:rFonts w:ascii="Times New Roman" w:hAnsi="Times New Roman" w:cs="Times New Roman"/>
          <w:sz w:val="28"/>
          <w:szCs w:val="28"/>
        </w:rPr>
        <w:t>медицинских</w:t>
      </w:r>
      <w:r w:rsidRPr="00756BD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0F1AC6" w:rsidRPr="00756BD2" w:rsidRDefault="000F1AC6" w:rsidP="000F1AC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расчет интегральной оценки качества работы организаций </w:t>
      </w:r>
      <w:r w:rsidR="00C514C9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в баллах и формирование рейтинга.</w:t>
      </w:r>
    </w:p>
    <w:p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Рейтинг формируется путем упорядочивания присвоенных организациям </w:t>
      </w:r>
      <w:r w:rsidR="00B45192">
        <w:rPr>
          <w:rFonts w:ascii="Times New Roman" w:hAnsi="Times New Roman" w:cs="Times New Roman"/>
          <w:b w:val="0"/>
          <w:i w:val="0"/>
        </w:rPr>
        <w:t>медиц</w:t>
      </w:r>
      <w:r w:rsidR="00C514C9">
        <w:rPr>
          <w:rFonts w:ascii="Times New Roman" w:hAnsi="Times New Roman" w:cs="Times New Roman"/>
          <w:b w:val="0"/>
          <w:i w:val="0"/>
        </w:rPr>
        <w:t>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 порядковых номеров.</w:t>
      </w:r>
    </w:p>
    <w:p w:rsidR="000F1AC6" w:rsidRPr="00756BD2" w:rsidRDefault="000F1AC6" w:rsidP="000F1AC6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Каждой организации </w:t>
      </w:r>
      <w:r w:rsidR="00C514C9">
        <w:rPr>
          <w:rFonts w:ascii="Times New Roman" w:hAnsi="Times New Roman" w:cs="Times New Roman"/>
          <w:b w:val="0"/>
          <w:i w:val="0"/>
        </w:rPr>
        <w:t>медицинского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обслуживания, вошедшей в Перечень организаций для проведения независимой оценки, присваивается порядковый номер по мере уменьшения значения интегральной оценки качества работы в баллах. Организации </w:t>
      </w:r>
      <w:r w:rsidR="00C514C9">
        <w:rPr>
          <w:rFonts w:ascii="Times New Roman" w:hAnsi="Times New Roman" w:cs="Times New Roman"/>
          <w:b w:val="0"/>
          <w:i w:val="0"/>
        </w:rPr>
        <w:t>медицинского</w:t>
      </w:r>
      <w:r w:rsidRPr="00756BD2">
        <w:rPr>
          <w:rFonts w:ascii="Times New Roman" w:hAnsi="Times New Roman" w:cs="Times New Roman"/>
          <w:b w:val="0"/>
          <w:i w:val="0"/>
        </w:rPr>
        <w:t xml:space="preserve"> обслуживания, получившей н</w:t>
      </w:r>
      <w:r w:rsidR="00B45192">
        <w:rPr>
          <w:rFonts w:ascii="Times New Roman" w:hAnsi="Times New Roman" w:cs="Times New Roman"/>
          <w:b w:val="0"/>
          <w:i w:val="0"/>
        </w:rPr>
        <w:t>аивысшую оценку качества работы</w:t>
      </w:r>
      <w:r w:rsidRPr="00756BD2">
        <w:rPr>
          <w:rFonts w:ascii="Times New Roman" w:hAnsi="Times New Roman" w:cs="Times New Roman"/>
          <w:b w:val="0"/>
          <w:i w:val="0"/>
        </w:rPr>
        <w:t>, присваивается 1-й номер.</w:t>
      </w:r>
    </w:p>
    <w:p w:rsidR="000F1AC6" w:rsidRPr="00756BD2" w:rsidRDefault="000F1AC6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  <w:bookmarkStart w:id="2" w:name="bookmark0"/>
    </w:p>
    <w:p w:rsidR="000F1AC6" w:rsidRPr="00756BD2" w:rsidRDefault="000F1AC6" w:rsidP="000F1AC6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  <w:r w:rsidRPr="00756BD2">
        <w:rPr>
          <w:sz w:val="28"/>
          <w:szCs w:val="28"/>
        </w:rPr>
        <w:t xml:space="preserve">Методика расчета показателей качества работы </w:t>
      </w:r>
      <w:bookmarkEnd w:id="2"/>
      <w:r w:rsidRPr="00756BD2">
        <w:rPr>
          <w:sz w:val="28"/>
          <w:szCs w:val="28"/>
        </w:rPr>
        <w:t>учреждений сферы</w:t>
      </w:r>
      <w:r w:rsidR="00C514C9">
        <w:rPr>
          <w:sz w:val="28"/>
          <w:szCs w:val="28"/>
        </w:rPr>
        <w:t xml:space="preserve"> здравоохранения</w:t>
      </w:r>
    </w:p>
    <w:p w:rsidR="000F1AC6" w:rsidRPr="00756BD2" w:rsidRDefault="000F1AC6" w:rsidP="00B45192">
      <w:pPr>
        <w:pStyle w:val="ae"/>
      </w:pPr>
    </w:p>
    <w:p w:rsidR="000F1AC6" w:rsidRPr="00756BD2" w:rsidRDefault="000F1AC6" w:rsidP="000F1AC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F1AC6" w:rsidRPr="00756BD2" w:rsidRDefault="000F1AC6" w:rsidP="000F1A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Предварительные результаты проведения исследования, в том числе проекты рейтингов, методика их формирования и обоснование резу</w:t>
      </w:r>
      <w:r w:rsidR="00B45192">
        <w:rPr>
          <w:rFonts w:ascii="Times New Roman" w:hAnsi="Times New Roman"/>
          <w:sz w:val="28"/>
          <w:szCs w:val="28"/>
        </w:rPr>
        <w:t>льтатов рейтингов, направляются</w:t>
      </w:r>
      <w:r w:rsidRPr="00756BD2">
        <w:rPr>
          <w:rFonts w:ascii="Times New Roman" w:hAnsi="Times New Roman"/>
          <w:sz w:val="28"/>
          <w:szCs w:val="28"/>
        </w:rPr>
        <w:t xml:space="preserve"> Общественному совету для обсуждения результатов независимой оценки в отчетном периоде и разработки предложений по улучшению качества работы организаций </w:t>
      </w:r>
      <w:r w:rsidR="00C514C9">
        <w:rPr>
          <w:rFonts w:ascii="Times New Roman" w:hAnsi="Times New Roman"/>
          <w:sz w:val="28"/>
          <w:szCs w:val="28"/>
        </w:rPr>
        <w:t>медицинского</w:t>
      </w:r>
      <w:r w:rsidRPr="00756BD2">
        <w:rPr>
          <w:rFonts w:ascii="Times New Roman" w:hAnsi="Times New Roman"/>
          <w:sz w:val="28"/>
          <w:szCs w:val="28"/>
        </w:rPr>
        <w:t xml:space="preserve"> обслуживания.</w:t>
      </w:r>
    </w:p>
    <w:p w:rsidR="000F1AC6" w:rsidRPr="00756BD2" w:rsidRDefault="000F1AC6" w:rsidP="000F1AC6">
      <w:pPr>
        <w:spacing w:after="0"/>
        <w:ind w:firstLine="709"/>
        <w:jc w:val="both"/>
      </w:pPr>
    </w:p>
    <w:p w:rsidR="000F1AC6" w:rsidRPr="00756BD2" w:rsidRDefault="000F1AC6" w:rsidP="000F1AC6">
      <w:pPr>
        <w:keepNext/>
        <w:tabs>
          <w:tab w:val="left" w:pos="0"/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общих критериев и показателей оценки качества </w:t>
      </w:r>
    </w:p>
    <w:p w:rsidR="000F1AC6" w:rsidRPr="00756BD2" w:rsidRDefault="000F1AC6" w:rsidP="000F1AC6">
      <w:pPr>
        <w:keepNext/>
        <w:tabs>
          <w:tab w:val="left" w:pos="0"/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условий оказания услуг</w:t>
      </w:r>
    </w:p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0F1AC6" w:rsidRPr="00756BD2" w:rsidTr="000F1AC6">
        <w:trPr>
          <w:jc w:val="center"/>
        </w:trPr>
        <w:tc>
          <w:tcPr>
            <w:tcW w:w="6572" w:type="dxa"/>
            <w:shd w:val="clear" w:color="auto" w:fill="auto"/>
          </w:tcPr>
          <w:p w:rsidR="000F1AC6" w:rsidRPr="00756BD2" w:rsidRDefault="000F1AC6" w:rsidP="000F1AC6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0F1AC6" w:rsidRPr="00756BD2" w:rsidRDefault="000F1AC6" w:rsidP="000F1A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</w:t>
            </w:r>
          </w:p>
        </w:tc>
      </w:tr>
      <w:tr w:rsidR="000F1AC6" w:rsidRPr="00756BD2" w:rsidTr="000F1AC6">
        <w:trPr>
          <w:jc w:val="center"/>
        </w:trPr>
        <w:tc>
          <w:tcPr>
            <w:tcW w:w="6572" w:type="dxa"/>
            <w:shd w:val="clear" w:color="auto" w:fill="auto"/>
          </w:tcPr>
          <w:p w:rsidR="000F1AC6" w:rsidRPr="00756BD2" w:rsidRDefault="000F1AC6" w:rsidP="00C514C9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и доступность информации об организации </w:t>
            </w:r>
            <w:r w:rsidR="00C514C9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сферы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0F1AC6" w:rsidRPr="00756BD2" w:rsidRDefault="000F1AC6" w:rsidP="000F1A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F1AC6" w:rsidRPr="00756BD2" w:rsidTr="000F1AC6">
        <w:trPr>
          <w:jc w:val="center"/>
        </w:trPr>
        <w:tc>
          <w:tcPr>
            <w:tcW w:w="6572" w:type="dxa"/>
            <w:shd w:val="clear" w:color="auto" w:fill="auto"/>
          </w:tcPr>
          <w:p w:rsidR="000F1AC6" w:rsidRPr="00756BD2" w:rsidRDefault="000F1AC6" w:rsidP="000F1AC6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0F1AC6" w:rsidRPr="00756BD2" w:rsidRDefault="000F1AC6" w:rsidP="000F1A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15245" w:rsidRPr="00756BD2" w:rsidTr="004D33FD">
        <w:trPr>
          <w:jc w:val="center"/>
        </w:trPr>
        <w:tc>
          <w:tcPr>
            <w:tcW w:w="6572" w:type="dxa"/>
            <w:shd w:val="clear" w:color="auto" w:fill="auto"/>
          </w:tcPr>
          <w:p w:rsidR="00D15245" w:rsidRPr="00756BD2" w:rsidRDefault="00D15245" w:rsidP="00D152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доступность услуг для инвалидов</w:t>
            </w:r>
          </w:p>
        </w:tc>
        <w:tc>
          <w:tcPr>
            <w:tcW w:w="2599" w:type="dxa"/>
            <w:shd w:val="clear" w:color="auto" w:fill="auto"/>
          </w:tcPr>
          <w:p w:rsidR="00D15245" w:rsidRDefault="00D15245" w:rsidP="00D15245">
            <w:pPr>
              <w:jc w:val="center"/>
            </w:pPr>
            <w:r w:rsidRPr="003C3A2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15245" w:rsidRPr="00756BD2" w:rsidTr="004D33FD">
        <w:trPr>
          <w:jc w:val="center"/>
        </w:trPr>
        <w:tc>
          <w:tcPr>
            <w:tcW w:w="6572" w:type="dxa"/>
            <w:shd w:val="clear" w:color="auto" w:fill="auto"/>
          </w:tcPr>
          <w:p w:rsidR="00D15245" w:rsidRPr="00756BD2" w:rsidRDefault="00D15245" w:rsidP="00C514C9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доброжелательность, вежливость работников организаций </w:t>
            </w:r>
            <w:r w:rsidR="00C514C9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сферы</w:t>
            </w:r>
          </w:p>
        </w:tc>
        <w:tc>
          <w:tcPr>
            <w:tcW w:w="2599" w:type="dxa"/>
            <w:shd w:val="clear" w:color="auto" w:fill="auto"/>
          </w:tcPr>
          <w:p w:rsidR="00D15245" w:rsidRDefault="00D15245" w:rsidP="00D15245">
            <w:pPr>
              <w:jc w:val="center"/>
            </w:pPr>
            <w:r w:rsidRPr="003C3A2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15245" w:rsidRPr="00756BD2" w:rsidTr="004D33FD">
        <w:trPr>
          <w:jc w:val="center"/>
        </w:trPr>
        <w:tc>
          <w:tcPr>
            <w:tcW w:w="6572" w:type="dxa"/>
            <w:shd w:val="clear" w:color="auto" w:fill="auto"/>
          </w:tcPr>
          <w:p w:rsidR="00D15245" w:rsidRPr="00756BD2" w:rsidRDefault="00D15245" w:rsidP="00D15245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shd w:val="clear" w:color="auto" w:fill="auto"/>
          </w:tcPr>
          <w:p w:rsidR="00D15245" w:rsidRDefault="00D15245" w:rsidP="00D15245">
            <w:pPr>
              <w:jc w:val="center"/>
            </w:pPr>
            <w:r w:rsidRPr="003C3A2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Сумма величин значимости общих критериев оценки качества условий оказания услуг составляет 100 процентов. </w:t>
      </w:r>
      <w:bookmarkStart w:id="3" w:name="sub_1010"/>
    </w:p>
    <w:bookmarkEnd w:id="3"/>
    <w:p w:rsidR="000F1AC6" w:rsidRPr="00756BD2" w:rsidRDefault="000F1AC6" w:rsidP="000F1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:rsidR="000F1AC6" w:rsidRPr="00756BD2" w:rsidRDefault="000F1AC6" w:rsidP="000F1A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:rsidR="000F1AC6" w:rsidRPr="00756BD2" w:rsidRDefault="000F1AC6" w:rsidP="000F1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Таблица 2 «Характеристики показателей независимой оценки качества условий оказания услуг»</w:t>
      </w:r>
    </w:p>
    <w:p w:rsidR="000F1AC6" w:rsidRPr="00756BD2" w:rsidRDefault="000F1AC6" w:rsidP="000F1AC6">
      <w:pPr>
        <w:jc w:val="center"/>
        <w:rPr>
          <w:rFonts w:ascii="Times New Roman CYR" w:hAnsi="Times New Roman CYR"/>
          <w:sz w:val="28"/>
          <w:szCs w:val="28"/>
        </w:rPr>
      </w:pPr>
    </w:p>
    <w:p w:rsidR="00C514C9" w:rsidRPr="00917D76" w:rsidRDefault="00C514C9" w:rsidP="00C5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D76">
        <w:rPr>
          <w:rFonts w:ascii="Times New Roman" w:eastAsia="Times New Roman" w:hAnsi="Times New Roman" w:cs="Times New Roman"/>
          <w:b/>
          <w:sz w:val="28"/>
          <w:szCs w:val="28"/>
        </w:rPr>
        <w:t>Показатели, характеризующие общие критерии оценки качества</w:t>
      </w:r>
    </w:p>
    <w:p w:rsidR="00C514C9" w:rsidRPr="00917D76" w:rsidRDefault="00C514C9" w:rsidP="00C5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D76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условий оказания услуг медицинскими организациями </w:t>
      </w:r>
      <w:hyperlink r:id="rId15" w:anchor="sub_1111" w:history="1">
        <w:r w:rsidRPr="00917D76">
          <w:rPr>
            <w:rFonts w:ascii="Times New Roman" w:eastAsia="Times New Roman" w:hAnsi="Times New Roman" w:cs="Times New Roman"/>
            <w:b/>
            <w:color w:val="106BBE"/>
            <w:sz w:val="28"/>
            <w:szCs w:val="28"/>
          </w:rPr>
          <w:t>*</w:t>
        </w:r>
      </w:hyperlink>
    </w:p>
    <w:p w:rsidR="00C514C9" w:rsidRPr="00917D76" w:rsidRDefault="00C514C9" w:rsidP="00C514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17D76">
        <w:rPr>
          <w:rFonts w:ascii="Times New Roman" w:eastAsia="Calibri" w:hAnsi="Times New Roman" w:cs="Times New Roman"/>
          <w:bCs/>
          <w:sz w:val="24"/>
          <w:szCs w:val="24"/>
        </w:rPr>
        <w:t xml:space="preserve"> (в соответствии с приказом Минздрава РФ от 04.05.2018 № 201н</w:t>
      </w:r>
    </w:p>
    <w:p w:rsidR="00C514C9" w:rsidRPr="00917D76" w:rsidRDefault="00C514C9" w:rsidP="00C514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D76">
        <w:rPr>
          <w:rFonts w:ascii="Times New Roman" w:eastAsia="Calibri" w:hAnsi="Times New Roman" w:cs="Times New Roman"/>
          <w:bCs/>
          <w:sz w:val="24"/>
          <w:szCs w:val="24"/>
        </w:rPr>
        <w:t xml:space="preserve">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оценка)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1.Показатели, характеризующие критерий "Открытость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 доступность информации об организации"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776"/>
      </w:tblGrid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Соответствие информации о деятельности медицинской организации, размещенной на общедоступных информационных ресурсах, перечню информации и требованиям к ней, установленными нормативными правовыми актами: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 информационных стендах в помещениях медицинской организации;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 официальном сайте медицинской организации в информационно-телекоммуникационной сети "Интернет"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Обеспечение на официальном сайте медицинской организации наличия и функционирования дистанционных способов взаимодействия с получателями услуг: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электронных сервисов (форма для подачи электронного обращения/раздел "Часто задаваемые вопросы");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медицинской организации, размещенной на информационных стендах в помещениях медицинской организации и на официальном сайте медицинской организации в информационно-телекоммуникационной сети "Интернет" (в % от общего числа опрошенных получателей услуг)</w:t>
            </w:r>
          </w:p>
        </w:tc>
      </w:tr>
    </w:tbl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 Показатели, характеризующие критерий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"Комфортность условий предоставления услуг, включая время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ожидания предоставления медицинской услуги"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776"/>
      </w:tblGrid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Обеспечение в медицинской организации комфортных условий оказания услуг: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обеспечение лечебно-охранительного режима;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отсутствие очередей;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доступность записи на прием к врачу/направление на госпитализацию (по телефону медицинской организации, через кол-центр, с использованием информационно-телекоммуникационной сети "Интернет" на официальном сайте медицинской организации, на портале государственных услуг (www.gosuslugi.ru), при обращении в медицинскую организацию);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и доступность санитарно-гигиенических помещений;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доступность питьевой воды;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санитарное состояние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Время ожидания предоставления медицинских услуг (среднее время ожидания и своевременность предоставления медицинской услуги: приема врача/диагностического исследования/плановой госпитализации)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</w:tr>
    </w:tbl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Показатели, характеризующие критерий "Доступность услуг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для инвалидов"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7738"/>
      </w:tblGrid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Оборудование территории, прилегающей к медицинской организации, и ее помещений с учетом доступности для инвалидов: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сменных кресел-колясок;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и доступность специально оборудованных санитарно-гигиенических помещений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Обеспечение в медицинской организации условий доступности, позволяющих инвалидам получать услуги наравне с другими, включая: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альтернативной версии официального сайта медицинской организации в информационно-телекоммуникационной сети "Интернет" для инвалидов по зрению;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возможности сопровождения инвалида работниками медицинской организации;</w:t>
            </w:r>
          </w:p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наличие возможности оказания первичной медико-санитарной и паллиативной медицинской помощи инвалидам на дому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</w:tr>
    </w:tbl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 Показатели, характеризующие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критерий "Доброжелательность, вежливость работников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медицинской организации"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7775"/>
      </w:tblGrid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доброжелательностью, вежливостью работников медицинской организации, обеспечивающих первичный контакт и информирование получателя услуги (работников регистратуры, справочной, приемного отделения, кабинета неотложной помощи, сопровождающих работников,) при непосредственном обращении в медицинскую организацию (в % от общего числа опрошенных получателей услуг)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доброжелательностью, вежливостью медицинских работников, обеспечивающих непосредственное оказание медицинских услуг (в % от общего числа опрошенных получателей услуг)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Доля получателей услуг, удовлетворенных доброжелательностью, </w:t>
            </w: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вежливостью работников медицинской организации при использовании дистанционных форм взаимодействия (телефон, кол-центр, электронные сервисы (подача электронного обращения/часто задаваемые вопросы)) (в % от общего числа опрошенных получателей услуг)</w:t>
            </w:r>
          </w:p>
        </w:tc>
      </w:tr>
    </w:tbl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Показатели, характеризующие критерий "Удовлетворенность</w:t>
      </w:r>
    </w:p>
    <w:p w:rsidR="00C514C9" w:rsidRPr="00917D76" w:rsidRDefault="00C514C9" w:rsidP="00C51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17D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условиями оказания услуг"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7733"/>
      </w:tblGrid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Показатели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которые готовы рекомендовать медицинскую организацию для оказания медицинской помощи (в % от общего числа опрошенных получателей услуг)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удовлетворенных навигацией внутри медицинской организации (в % от общего числа опрошенных получателей услуг)</w:t>
            </w:r>
          </w:p>
        </w:tc>
      </w:tr>
      <w:tr w:rsidR="00C514C9" w:rsidRPr="00917D76" w:rsidTr="004A466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514C9" w:rsidRPr="00917D76" w:rsidRDefault="00C514C9" w:rsidP="004A46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Доля получателей услуг, в целом удовлетворенных условиями оказания услуг в медицинской организации (в % от общего числа опрошенных получателей услуг)</w:t>
            </w:r>
          </w:p>
        </w:tc>
      </w:tr>
    </w:tbl>
    <w:p w:rsidR="00C514C9" w:rsidRPr="00917D76" w:rsidRDefault="00C514C9" w:rsidP="00C5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AC6" w:rsidRPr="00756BD2" w:rsidRDefault="000F1AC6" w:rsidP="000F1AC6">
      <w:pPr>
        <w:jc w:val="center"/>
        <w:rPr>
          <w:rFonts w:ascii="Times New Roman CYR" w:hAnsi="Times New Roman CYR"/>
          <w:sz w:val="28"/>
          <w:szCs w:val="28"/>
        </w:rPr>
      </w:pPr>
    </w:p>
    <w:p w:rsidR="000F1AC6" w:rsidRPr="00756BD2" w:rsidRDefault="000F1AC6" w:rsidP="000F1AC6">
      <w:pPr>
        <w:pStyle w:val="-110"/>
        <w:spacing w:before="0"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Порядок расчета показателей, характеризующих общие критерии оценки качества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:rsidR="000F1AC6" w:rsidRPr="00756BD2" w:rsidRDefault="000F1AC6" w:rsidP="000F1AC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1% = 1 балл.</w:t>
      </w:r>
    </w:p>
    <w:p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2. Значения показателей по каждому критерию рассчитывается по формуле: </w:t>
      </w:r>
    </w:p>
    <w:p w:rsidR="000F1AC6" w:rsidRPr="00756BD2" w:rsidRDefault="000F1AC6" w:rsidP="000F1AC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=(∑п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mij</w:t>
      </w:r>
      <w:r w:rsidRPr="00756BD2">
        <w:rPr>
          <w:rFonts w:ascii="Times New Roman" w:hAnsi="Times New Roman" w:cs="Times New Roman"/>
          <w:sz w:val="28"/>
          <w:szCs w:val="28"/>
        </w:rPr>
        <w:t>)/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=1..5; 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=1..3;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параметра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=1..2;  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mij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параметра по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-ому показателю оценки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 критерия, в баллах;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количество учитываемых параметров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-ого показателя оценки качества.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1 «Открытость и доступность информации об организации»</w:t>
      </w: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1.1, рассчитывается как средняя арифметическая величина значений его параметров (1.1.1 и 1.1.2):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1.1.2</w:t>
      </w:r>
      <w:r w:rsidRPr="00756BD2">
        <w:rPr>
          <w:rFonts w:ascii="Times New Roman" w:hAnsi="Times New Roman" w:cs="Times New Roman"/>
          <w:sz w:val="28"/>
          <w:szCs w:val="28"/>
        </w:rPr>
        <w:t>)/2,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0F1AC6" w:rsidRPr="00756BD2" w:rsidTr="000F1AC6">
        <w:tc>
          <w:tcPr>
            <w:tcW w:w="2208" w:type="dxa"/>
            <w:vMerge w:val="restart"/>
            <w:vAlign w:val="center"/>
          </w:tcPr>
          <w:p w:rsidR="000F1AC6" w:rsidRPr="00756BD2" w:rsidRDefault="000F1AC6" w:rsidP="000F1AC6">
            <w:pPr>
              <w:ind w:right="-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1.1.1, 1.1.2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0F1AC6" w:rsidRPr="00756BD2" w:rsidTr="000F1AC6">
        <w:tc>
          <w:tcPr>
            <w:tcW w:w="2208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ind w:left="186" w:hanging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показателя 1.2:</w:t>
      </w: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1.2.1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1.3 рассчитывается как средняя арифметическая величина значений его параметров (1.3.1 и 1.3.2):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1.3.1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1.3.2</w:t>
      </w:r>
      <w:r w:rsidRPr="00756BD2">
        <w:rPr>
          <w:rFonts w:ascii="Times New Roman" w:hAnsi="Times New Roman" w:cs="Times New Roman"/>
          <w:sz w:val="28"/>
          <w:szCs w:val="28"/>
        </w:rPr>
        <w:t>)/2,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0F1AC6" w:rsidRPr="00756BD2" w:rsidTr="000F1AC6">
        <w:tc>
          <w:tcPr>
            <w:tcW w:w="1732" w:type="dxa"/>
            <w:vMerge w:val="restart"/>
            <w:vAlign w:val="center"/>
          </w:tcPr>
          <w:p w:rsidR="000F1AC6" w:rsidRPr="00756BD2" w:rsidRDefault="000F1AC6" w:rsidP="000F1AC6">
            <w:pPr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качеством, полнотой и доступностью информации о деятельности 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0F1AC6" w:rsidRPr="00756BD2" w:rsidTr="000F1AC6">
        <w:tc>
          <w:tcPr>
            <w:tcW w:w="1732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0F1AC6" w:rsidRPr="00756BD2" w:rsidTr="000F1AC6">
        <w:tc>
          <w:tcPr>
            <w:tcW w:w="1732" w:type="dxa"/>
            <w:vMerge w:val="restart"/>
            <w:vAlign w:val="center"/>
          </w:tcPr>
          <w:p w:rsidR="000F1AC6" w:rsidRPr="00756BD2" w:rsidRDefault="000F1AC6" w:rsidP="000F1AC6">
            <w:pPr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1.3.2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)×100.</w:t>
            </w:r>
          </w:p>
        </w:tc>
      </w:tr>
      <w:tr w:rsidR="000F1AC6" w:rsidRPr="00756BD2" w:rsidTr="000F1AC6">
        <w:tc>
          <w:tcPr>
            <w:tcW w:w="1732" w:type="dxa"/>
            <w:vMerge/>
          </w:tcPr>
          <w:p w:rsidR="000F1AC6" w:rsidRPr="00756BD2" w:rsidRDefault="000F1AC6" w:rsidP="000F1AC6">
            <w:pPr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 xml:space="preserve">По критерию 2 </w:t>
      </w:r>
      <w:r w:rsidRPr="00756BD2">
        <w:rPr>
          <w:rFonts w:ascii="Times New Roman" w:hAnsi="Times New Roman" w:cs="Times New Roman"/>
          <w:sz w:val="28"/>
          <w:szCs w:val="28"/>
        </w:rPr>
        <w:t>«</w:t>
      </w:r>
      <w:r w:rsidRPr="00756BD2">
        <w:rPr>
          <w:rFonts w:ascii="Times New Roman" w:hAnsi="Times New Roman" w:cs="Times New Roman"/>
          <w:i/>
          <w:sz w:val="28"/>
          <w:szCs w:val="28"/>
        </w:rPr>
        <w:t>Комфортность условий предоставления услуг, в том числе время ожидания предоставления услуг»</w:t>
      </w: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56BD2">
        <w:rPr>
          <w:rFonts w:ascii="Times New Roman" w:hAnsi="Times New Roman" w:cs="Times New Roman"/>
          <w:sz w:val="28"/>
          <w:szCs w:val="28"/>
        </w:rPr>
        <w:t xml:space="preserve">– значение показателя 2.1: </w:t>
      </w: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2.1.1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56BD2">
        <w:rPr>
          <w:rFonts w:ascii="Times New Roman" w:hAnsi="Times New Roman" w:cs="Times New Roman"/>
          <w:sz w:val="28"/>
          <w:szCs w:val="28"/>
        </w:rPr>
        <w:t>–значение показателя 2.2 рассчитывается:</w:t>
      </w:r>
    </w:p>
    <w:p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2.2.2</w:t>
      </w:r>
      <w:r w:rsidRPr="00756BD2">
        <w:rPr>
          <w:rFonts w:ascii="Times New Roman" w:hAnsi="Times New Roman" w:cs="Times New Roman"/>
          <w:sz w:val="28"/>
          <w:szCs w:val="28"/>
        </w:rPr>
        <w:t>)/2.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В случае неприменения одного из параметров (2.2.1 или 2.2.2) для организаций </w:t>
      </w:r>
      <w:r w:rsidR="00C514C9">
        <w:rPr>
          <w:rFonts w:ascii="Times New Roman" w:hAnsi="Times New Roman" w:cs="Times New Roman"/>
          <w:sz w:val="28"/>
          <w:szCs w:val="28"/>
        </w:rPr>
        <w:t>медицинского</w:t>
      </w:r>
      <w:r w:rsidRPr="00756BD2">
        <w:rPr>
          <w:rFonts w:ascii="Times New Roman" w:hAnsi="Times New Roman" w:cs="Times New Roman"/>
          <w:sz w:val="28"/>
          <w:szCs w:val="28"/>
        </w:rPr>
        <w:t xml:space="preserve"> обслуживания в расчете показателя учитывается только один из них:</w:t>
      </w:r>
    </w:p>
    <w:p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2.2.1      </w:t>
      </w:r>
      <w:r w:rsidRPr="00756BD2">
        <w:rPr>
          <w:rFonts w:ascii="Times New Roman" w:hAnsi="Times New Roman" w:cs="Times New Roman"/>
          <w:sz w:val="28"/>
          <w:szCs w:val="28"/>
        </w:rPr>
        <w:t>или    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2.2.2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2.3: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958"/>
      </w:tblGrid>
      <w:tr w:rsidR="000F1AC6" w:rsidRPr="00756BD2" w:rsidTr="000F1AC6">
        <w:tc>
          <w:tcPr>
            <w:tcW w:w="1941" w:type="dxa"/>
            <w:vMerge w:val="restart"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0F1AC6" w:rsidRPr="00756BD2" w:rsidTr="000F1AC6">
        <w:tc>
          <w:tcPr>
            <w:tcW w:w="1941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3 «Доступность услуг для инвалидов»</w:t>
      </w: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3.1:</w:t>
      </w: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3.1.1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3.2: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3.2.1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3.3: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3.3.3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58"/>
      </w:tblGrid>
      <w:tr w:rsidR="000F1AC6" w:rsidRPr="00756BD2" w:rsidTr="000F1AC6">
        <w:tc>
          <w:tcPr>
            <w:tcW w:w="1668" w:type="dxa"/>
            <w:vMerge w:val="restart"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3.3.3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</w:p>
        </w:tc>
        <w:tc>
          <w:tcPr>
            <w:tcW w:w="6752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0F1AC6" w:rsidRPr="00756BD2" w:rsidTr="000F1AC6">
        <w:trPr>
          <w:trHeight w:val="518"/>
        </w:trPr>
        <w:tc>
          <w:tcPr>
            <w:tcW w:w="1668" w:type="dxa"/>
            <w:vMerge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4 «Доброжелательность, вежливость работников</w:t>
      </w:r>
      <w:r w:rsidR="00C514C9">
        <w:rPr>
          <w:rFonts w:ascii="Times New Roman" w:hAnsi="Times New Roman" w:cs="Times New Roman"/>
          <w:i/>
          <w:sz w:val="28"/>
          <w:szCs w:val="28"/>
        </w:rPr>
        <w:t xml:space="preserve"> медицинских</w:t>
      </w:r>
      <w:r w:rsidRPr="00756BD2">
        <w:rPr>
          <w:rFonts w:ascii="Times New Roman" w:hAnsi="Times New Roman" w:cs="Times New Roman"/>
          <w:i/>
          <w:sz w:val="28"/>
          <w:szCs w:val="28"/>
        </w:rPr>
        <w:t xml:space="preserve"> организаций»</w:t>
      </w: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4.1: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65"/>
      </w:tblGrid>
      <w:tr w:rsidR="000F1AC6" w:rsidRPr="00756BD2" w:rsidTr="000F1AC6">
        <w:tc>
          <w:tcPr>
            <w:tcW w:w="1668" w:type="dxa"/>
            <w:vMerge w:val="restart"/>
            <w:vAlign w:val="center"/>
          </w:tcPr>
          <w:p w:rsidR="000F1AC6" w:rsidRPr="00756BD2" w:rsidRDefault="000F1AC6" w:rsidP="000F1AC6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4.1.1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0F1AC6" w:rsidRPr="00756BD2" w:rsidTr="000F1AC6">
        <w:trPr>
          <w:trHeight w:val="518"/>
        </w:trPr>
        <w:tc>
          <w:tcPr>
            <w:tcW w:w="1668" w:type="dxa"/>
            <w:vMerge/>
            <w:vAlign w:val="center"/>
          </w:tcPr>
          <w:p w:rsidR="000F1AC6" w:rsidRPr="00756BD2" w:rsidRDefault="000F1AC6" w:rsidP="000F1AC6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4.2: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0F1AC6" w:rsidRPr="00756BD2" w:rsidTr="000F1AC6">
        <w:tc>
          <w:tcPr>
            <w:tcW w:w="1732" w:type="dxa"/>
            <w:vMerge w:val="restart"/>
            <w:vAlign w:val="center"/>
          </w:tcPr>
          <w:p w:rsidR="000F1AC6" w:rsidRPr="00756BD2" w:rsidRDefault="000F1AC6" w:rsidP="000F1AC6">
            <w:pPr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4.2.1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0F1AC6" w:rsidRPr="00756BD2" w:rsidTr="000F1AC6">
        <w:trPr>
          <w:trHeight w:val="518"/>
        </w:trPr>
        <w:tc>
          <w:tcPr>
            <w:tcW w:w="1732" w:type="dxa"/>
            <w:vMerge/>
            <w:vAlign w:val="center"/>
          </w:tcPr>
          <w:p w:rsidR="000F1AC6" w:rsidRPr="00756BD2" w:rsidRDefault="000F1AC6" w:rsidP="000F1AC6">
            <w:pPr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4.3: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0F1AC6" w:rsidRPr="00756BD2" w:rsidTr="000F1AC6">
        <w:tc>
          <w:tcPr>
            <w:tcW w:w="1732" w:type="dxa"/>
            <w:vMerge w:val="restart"/>
            <w:vAlign w:val="center"/>
          </w:tcPr>
          <w:p w:rsidR="000F1AC6" w:rsidRPr="00756BD2" w:rsidRDefault="000F1AC6" w:rsidP="000F1AC6">
            <w:pPr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0F1AC6" w:rsidRPr="00756BD2" w:rsidTr="000F1AC6">
        <w:trPr>
          <w:trHeight w:val="518"/>
        </w:trPr>
        <w:tc>
          <w:tcPr>
            <w:tcW w:w="1732" w:type="dxa"/>
            <w:vMerge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5 «Удовлетворенность условиями оказания услуг»</w:t>
      </w:r>
    </w:p>
    <w:p w:rsidR="000F1AC6" w:rsidRPr="00756BD2" w:rsidRDefault="000F1AC6" w:rsidP="000F1AC6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5.1:</w:t>
      </w:r>
    </w:p>
    <w:p w:rsidR="000F1AC6" w:rsidRPr="00756BD2" w:rsidRDefault="000F1AC6" w:rsidP="000F1AC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                                      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74" w:type="dxa"/>
        <w:tblLook w:val="04A0" w:firstRow="1" w:lastRow="0" w:firstColumn="1" w:lastColumn="0" w:noHBand="0" w:noVBand="1"/>
      </w:tblPr>
      <w:tblGrid>
        <w:gridCol w:w="1798"/>
        <w:gridCol w:w="6711"/>
        <w:gridCol w:w="965"/>
      </w:tblGrid>
      <w:tr w:rsidR="000F1AC6" w:rsidRPr="00756BD2" w:rsidTr="000F1AC6">
        <w:tc>
          <w:tcPr>
            <w:tcW w:w="1809" w:type="dxa"/>
            <w:vMerge w:val="restart"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5.1.1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0F1AC6" w:rsidRPr="00756BD2" w:rsidTr="000F1AC6">
        <w:trPr>
          <w:trHeight w:val="518"/>
        </w:trPr>
        <w:tc>
          <w:tcPr>
            <w:tcW w:w="1809" w:type="dxa"/>
            <w:vMerge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0F1AC6" w:rsidRPr="00756BD2" w:rsidRDefault="000F1AC6" w:rsidP="000F1A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0F1AC6" w:rsidRPr="00756BD2" w:rsidTr="000F1AC6">
        <w:tc>
          <w:tcPr>
            <w:tcW w:w="1941" w:type="dxa"/>
            <w:vMerge w:val="restart"/>
            <w:vAlign w:val="center"/>
          </w:tcPr>
          <w:p w:rsidR="000F1AC6" w:rsidRPr="00756BD2" w:rsidRDefault="000F1AC6" w:rsidP="000F1AC6">
            <w:pPr>
              <w:ind w:right="24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5.2.1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13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0F1AC6" w:rsidRPr="00756BD2" w:rsidTr="000F1AC6">
        <w:trPr>
          <w:trHeight w:val="518"/>
        </w:trPr>
        <w:tc>
          <w:tcPr>
            <w:tcW w:w="1941" w:type="dxa"/>
            <w:vMerge/>
            <w:vAlign w:val="center"/>
          </w:tcPr>
          <w:p w:rsidR="000F1AC6" w:rsidRPr="00756BD2" w:rsidRDefault="000F1AC6" w:rsidP="000F1AC6">
            <w:pPr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13539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5.3:</w:t>
      </w: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1"/>
        <w:gridCol w:w="6717"/>
        <w:gridCol w:w="958"/>
      </w:tblGrid>
      <w:tr w:rsidR="000F1AC6" w:rsidRPr="00756BD2" w:rsidTr="000F1AC6">
        <w:tc>
          <w:tcPr>
            <w:tcW w:w="1941" w:type="dxa"/>
            <w:vMerge w:val="restart"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0F1AC6" w:rsidRPr="00756BD2" w:rsidTr="000F1AC6">
        <w:trPr>
          <w:trHeight w:val="518"/>
        </w:trPr>
        <w:tc>
          <w:tcPr>
            <w:tcW w:w="1941" w:type="dxa"/>
            <w:vMerge/>
            <w:vAlign w:val="center"/>
          </w:tcPr>
          <w:p w:rsidR="000F1AC6" w:rsidRPr="00756BD2" w:rsidRDefault="000F1AC6" w:rsidP="000F1AC6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0F1AC6" w:rsidRPr="00756BD2" w:rsidRDefault="000F1AC6" w:rsidP="000F1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AC6" w:rsidRPr="00756BD2" w:rsidRDefault="000F1AC6" w:rsidP="000F1AC6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:rsidR="000F1AC6" w:rsidRPr="00756BD2" w:rsidRDefault="000F1AC6" w:rsidP="000F1AC6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m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=∑a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=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=1..5; </w:t>
      </w:r>
    </w:p>
    <w:p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=1..3;</w:t>
      </w:r>
    </w:p>
    <w:p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показателя по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-му критерию, в баллах;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- значимость показателя.</w:t>
      </w:r>
    </w:p>
    <w:p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:rsidR="000F1AC6" w:rsidRPr="00756BD2" w:rsidRDefault="000F1AC6" w:rsidP="000F1AC6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:rsidR="000F1AC6" w:rsidRPr="00756BD2" w:rsidRDefault="000F1AC6" w:rsidP="000F1AC6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=∑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=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C6" w:rsidRPr="00756BD2" w:rsidRDefault="000F1AC6" w:rsidP="000F1AC6">
      <w:pPr>
        <w:rPr>
          <w:rFonts w:ascii="Times New Roman" w:hAnsi="Times New Roman" w:cs="Times New Roman"/>
          <w:sz w:val="28"/>
          <w:szCs w:val="28"/>
        </w:rPr>
      </w:pPr>
    </w:p>
    <w:p w:rsidR="000F1AC6" w:rsidRPr="00756BD2" w:rsidRDefault="000F1AC6" w:rsidP="000F1AC6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номер организации сферы</w:t>
      </w:r>
      <w:r w:rsidR="00F436A8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756BD2">
        <w:rPr>
          <w:rFonts w:ascii="Times New Roman" w:hAnsi="Times New Roman" w:cs="Times New Roman"/>
          <w:sz w:val="28"/>
          <w:szCs w:val="28"/>
        </w:rPr>
        <w:t xml:space="preserve"> для которой рассчитывается итоговая оценка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=1..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AC6" w:rsidRPr="00756BD2" w:rsidRDefault="000F1AC6" w:rsidP="000F1AC6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количество организаций, в отношении которых проведена оценка в конкретной отрасли социальной сферы в конкретном субъекте РФ;</w:t>
      </w:r>
    </w:p>
    <w:p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=1..5; </w:t>
      </w:r>
    </w:p>
    <w:p w:rsidR="000F1AC6" w:rsidRPr="00756BD2" w:rsidRDefault="000F1AC6" w:rsidP="000F1A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критерия в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-ой организации, в баллах;</w:t>
      </w:r>
    </w:p>
    <w:p w:rsidR="000F1AC6" w:rsidRPr="00756BD2" w:rsidRDefault="000F1AC6" w:rsidP="000F1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значимость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 критерия.</w:t>
      </w:r>
    </w:p>
    <w:p w:rsidR="000F1AC6" w:rsidRPr="00756BD2" w:rsidRDefault="000F1AC6" w:rsidP="000F1AC6">
      <w:pPr>
        <w:ind w:left="709"/>
        <w:rPr>
          <w:sz w:val="28"/>
          <w:szCs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1AC6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AE" w:rsidRDefault="007A79AE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AE" w:rsidRDefault="007A79AE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AE" w:rsidRDefault="007A79AE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AE" w:rsidRDefault="007A79AE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F62" w:rsidRDefault="00B83F62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A16FB6" w:rsidRDefault="00A16FB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</w:pPr>
    </w:p>
    <w:p w:rsidR="000F1AC6" w:rsidRPr="00756BD2" w:rsidRDefault="000F1AC6" w:rsidP="000F1AC6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83F62"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  <w:t>Глава 2. Нормативное сопровождение исследования</w:t>
      </w:r>
    </w:p>
    <w:p w:rsidR="000F1AC6" w:rsidRDefault="000F1AC6" w:rsidP="000F1A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55803" w:rsidRPr="00756BD2" w:rsidRDefault="00455803" w:rsidP="000F1A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Нормативно-правовое сопровождение исследования регламентировано: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hyperlink r:id="rId16" w:history="1"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едеральным законом от 5 декабря 2017 г. № 392-ФЗ 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 медико-социальной экспертизы»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hyperlink r:id="rId17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едеральным законом от 21 ноября 2011 г. № 323-ФЗ "Об основах охраны здоровья граждан в Российской Федерации"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hyperlink r:id="rId18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едеральным законом от 21 июля 2014 г. № 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9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Указом Президента Российской Федерации от 7 мая 2012 г. № 597 "О мероприятиях по реализации государственной социальной политики"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0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Указом Президента Российской Федерации от 14 ноября 2017 г. № 548 «Перечень показателей для оценки эффективности деятельности органов исполнительной власти субъектов Российской Федерации»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</w:t>
      </w:r>
      <w:hyperlink r:id="rId21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 от 26 июля 2018 г. № 873 «О внесении изменений в типовую форму трудового договора с руководителем государственного (муниципального) учреждения»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hyperlink r:id="rId22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23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17 апреля 2018 г. № 457 </w:t>
        </w:r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ества условий  оказания услуг о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</w:r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4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14 апреля 2018 г. № 452 «О внесении изменений в постановление Правительства Российской Федерации от 14 ноября 2014 г. № 1203»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25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14 ноября 2014 г. № 1203 «Об уполномоченном федеральном органе исполнительной власти, определяющем состав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</w:t>
      </w:r>
      <w:hyperlink r:id="rId26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остановлением Правительства Российской Федерации от 10 декабря 2018 г. № 1506 «О Программе государственных гарантий бесплатного оказания гражданам медицинской помощи на 2019 год и на плановый период 2020 и 2021 годов»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022722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13 июля 2018 г. № 442 «Об организации работ по обеспечению технической возможности выражения мнения пациентами о качестве условий оказания услуг медицинскими организациями на официальном сайте Министерства здравоохранения Российской Федерации в сети «Интернет»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28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амбулаторных условиях (врачом - терапевтом участковым, врачом - педиатром участковым, врачом общей практики)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29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амбулаторных условиях (врачом -специалистом (лор, хирург, невролог, офтальмолог, стоматолог, другие)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30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стационарных условиях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31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стационарных условиях (санаторно-курортные организации)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hyperlink r:id="rId32" w:history="1">
        <w:r w:rsidRPr="00455803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АНКЕТА для оценки качества условий оказания услуг медицинскими организациями в стационарных условиях (психиатрические больницы)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3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4 мая 2018 г. № 221 «Об организации работ по независимой оценке качества условий оказания услуг медицинскими организациями»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4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4 мая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5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28 апреля 2018 г. № 196н «Об утверждении положения об Общественном совета при Министерстве здравоохранения Российской Федерации по проведению независимой оценки качества условий оказания услуг медицинскими организациями»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hyperlink r:id="rId36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28 апреля 2018 г. № 197н «Об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услуг»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1F6ECA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37" w:history="1"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31 марта 2016 г. №197 «Об утверждении Порядка рассмотрения результатов независимой оценки качества оказания услуг медицинскими организациями»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38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30 декабря 2014 г. № 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022722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9" w:history="1">
        <w:r w:rsidR="001F6ECA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F436A8"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труда и социальной защиты Российской Федерации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 </w:t>
        </w:r>
        <w:r w:rsidR="00F436A8"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(Зарегистрирован 11.10.2018 № 52409)</w:t>
        </w:r>
      </w:hyperlink>
      <w:r w:rsidR="00F436A8"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40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труда и социальной защиты Российской Федерации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 </w:t>
        </w:r>
        <w:r w:rsidRPr="00455803">
          <w:rPr>
            <w:rFonts w:ascii="Times New Roman" w:eastAsia="Times New Roman" w:hAnsi="Times New Roman" w:cs="Times New Roman"/>
            <w:bCs/>
            <w:sz w:val="28"/>
            <w:szCs w:val="28"/>
          </w:rPr>
          <w:t>(Зарегистрирован 20.11.2018 № 52726)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41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мониторингом проведения независимой оценки качества условий оказания услуг медицинскими организациями в субъектах Российской Федерации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-п</w:t>
      </w:r>
      <w:hyperlink r:id="rId42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римерным расчетом показателей, характеризующих общие критерии оценки качества условий оказания услуг медицинских организаций (амбулаторные условия)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45580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hyperlink r:id="rId43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примерным расчетом показателей, характеризующих общие критерии оценки качества условий оказания услуг медицинских организаций (стационарные условия, санаторно-курортные организации, психиатрические больницы)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44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17 ноября 2015 г. № 820 «О наделении правом электронной подписи и об определении ответственного лица в целях размещения информации о результатах независимой оценки качества оказания услуг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  </w:r>
      </w:hyperlink>
      <w:r w:rsidRPr="004558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36A8" w:rsidRPr="00455803" w:rsidRDefault="00F436A8" w:rsidP="004558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sz w:val="28"/>
          <w:szCs w:val="28"/>
        </w:rPr>
        <w:t>- п</w:t>
      </w:r>
      <w:hyperlink r:id="rId45" w:history="1">
        <w:r w:rsidRPr="00455803">
          <w:rPr>
            <w:rFonts w:ascii="Times New Roman" w:eastAsia="Times New Roman" w:hAnsi="Times New Roman" w:cs="Times New Roman"/>
            <w:sz w:val="28"/>
            <w:szCs w:val="28"/>
          </w:rPr>
          <w:t>риказом Министерства здравоохранения Российской Федерации от 4 октября 2017 г. № 764 «О внесении изменения в приказ Минздрава России от 17 ноября 2015 г. № 820 «О наделении правом электронной подписи и об определении ответственного лица в целях размещения информации о результатах независимой оценки качества оказания услуг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  </w:r>
      </w:hyperlink>
      <w:r w:rsidRPr="0045580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436A8" w:rsidRPr="00455803" w:rsidRDefault="00F436A8" w:rsidP="0045580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558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иными нормативными правовыми актами в сфере здравоохранения и независимой оценки качества.</w:t>
      </w:r>
    </w:p>
    <w:p w:rsidR="006A49B0" w:rsidRDefault="006A49B0" w:rsidP="000F1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676F1" w:rsidRPr="00B83F62" w:rsidRDefault="002676F1" w:rsidP="002676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548DD4" w:themeColor="text2" w:themeTint="99"/>
          <w:sz w:val="28"/>
        </w:rPr>
      </w:pPr>
      <w:r w:rsidRPr="00B83F62">
        <w:rPr>
          <w:rFonts w:ascii="Times New Roman" w:eastAsia="Times New Roman" w:hAnsi="Times New Roman" w:cs="Times New Roman"/>
          <w:b/>
          <w:color w:val="548DD4" w:themeColor="text2" w:themeTint="99"/>
          <w:sz w:val="28"/>
        </w:rPr>
        <w:t xml:space="preserve">Глава 3.1.  </w:t>
      </w:r>
      <w:r w:rsidRPr="00B83F62">
        <w:rPr>
          <w:rFonts w:ascii="Times New Roman" w:eastAsia="Calibri" w:hAnsi="Times New Roman" w:cs="Times New Roman"/>
          <w:b/>
          <w:color w:val="548DD4" w:themeColor="text2" w:themeTint="99"/>
          <w:sz w:val="28"/>
        </w:rPr>
        <w:t>Анализ показателей по группам и подгруппам</w:t>
      </w:r>
    </w:p>
    <w:p w:rsidR="002676F1" w:rsidRPr="00C015E7" w:rsidRDefault="002676F1" w:rsidP="002676F1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 w:rsidRPr="00C015E7">
        <w:rPr>
          <w:rFonts w:ascii="Times New Roman" w:hAnsi="Times New Roman"/>
          <w:sz w:val="28"/>
          <w:szCs w:val="28"/>
        </w:rPr>
        <w:t>(Качественный и количественный сравнительный анализ результатов независимой оценки)</w:t>
      </w:r>
    </w:p>
    <w:p w:rsidR="002676F1" w:rsidRPr="00C015E7" w:rsidRDefault="002676F1" w:rsidP="002676F1"/>
    <w:p w:rsidR="002676F1" w:rsidRPr="00303972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972">
        <w:rPr>
          <w:rFonts w:ascii="Times New Roman" w:hAnsi="Times New Roman" w:cs="Times New Roman"/>
          <w:b/>
          <w:bCs/>
          <w:sz w:val="28"/>
          <w:szCs w:val="28"/>
        </w:rPr>
        <w:t>1. Критерий «Открытость и доступность информации об организации»</w:t>
      </w:r>
    </w:p>
    <w:p w:rsidR="002676F1" w:rsidRPr="00303972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972">
        <w:rPr>
          <w:rFonts w:ascii="Times New Roman" w:hAnsi="Times New Roman" w:cs="Times New Roman"/>
          <w:b/>
          <w:bCs/>
          <w:sz w:val="28"/>
          <w:szCs w:val="28"/>
        </w:rPr>
        <w:t>1.1. Показатель «</w:t>
      </w:r>
      <w:r w:rsidRPr="00303972">
        <w:rPr>
          <w:rFonts w:ascii="Times New Roman" w:hAnsi="Times New Roman" w:cs="Times New Roman"/>
          <w:sz w:val="28"/>
          <w:szCs w:val="28"/>
        </w:rPr>
        <w:t xml:space="preserve">Соответствие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03972">
        <w:rPr>
          <w:rFonts w:ascii="Times New Roman" w:hAnsi="Times New Roman" w:cs="Times New Roman"/>
          <w:sz w:val="28"/>
          <w:szCs w:val="28"/>
        </w:rPr>
        <w:t>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3039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0B04">
        <w:rPr>
          <w:rFonts w:ascii="Times New Roman" w:hAnsi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/>
          <w:b/>
          <w:sz w:val="28"/>
          <w:szCs w:val="28"/>
        </w:rPr>
        <w:t xml:space="preserve"> обслуживания для проведения исследования </w:t>
      </w:r>
    </w:p>
    <w:p w:rsidR="002676F1" w:rsidRPr="00B05AEF" w:rsidRDefault="002676F1" w:rsidP="002676F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22"/>
        <w:gridCol w:w="1869"/>
        <w:gridCol w:w="1869"/>
        <w:gridCol w:w="1869"/>
      </w:tblGrid>
      <w:tr w:rsidR="002676F1" w:rsidRPr="00221CB1" w:rsidTr="00221CB1">
        <w:trPr>
          <w:jc w:val="center"/>
        </w:trPr>
        <w:tc>
          <w:tcPr>
            <w:tcW w:w="988" w:type="dxa"/>
          </w:tcPr>
          <w:p w:rsidR="002676F1" w:rsidRPr="00221CB1" w:rsidRDefault="002676F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2" w:type="dxa"/>
          </w:tcPr>
          <w:p w:rsidR="002676F1" w:rsidRPr="00221CB1" w:rsidRDefault="002676F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:rsidR="002676F1" w:rsidRPr="00221CB1" w:rsidRDefault="002676F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:rsidR="002676F1" w:rsidRPr="00221CB1" w:rsidRDefault="002676F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:rsidR="002676F1" w:rsidRPr="00221CB1" w:rsidRDefault="002676F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с учетом значимости </w:t>
            </w:r>
            <w:r w:rsidRPr="0022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 xml:space="preserve">ГБУЗ « Республиканский </w:t>
            </w:r>
            <w:r w:rsidRPr="0022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онкологический диспансер»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2B04F5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2B04F5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numPr>
                <w:ilvl w:val="0"/>
                <w:numId w:val="45"/>
              </w:num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221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2B04F5" w:rsidRPr="00221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221CB1" w:rsidTr="00221CB1">
        <w:trPr>
          <w:jc w:val="center"/>
        </w:trPr>
        <w:tc>
          <w:tcPr>
            <w:tcW w:w="988" w:type="dxa"/>
          </w:tcPr>
          <w:p w:rsidR="00E5259F" w:rsidRPr="00221CB1" w:rsidRDefault="00E5259F" w:rsidP="00221CB1">
            <w:pPr>
              <w:spacing w:after="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221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922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21CB1" w:rsidRDefault="00E5259F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CB1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</w:tbl>
    <w:p w:rsidR="002676F1" w:rsidRDefault="002676F1" w:rsidP="002676F1"/>
    <w:p w:rsidR="00DA3503" w:rsidRDefault="00DA3503" w:rsidP="00DA350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2B04F5" w:rsidTr="00CA2D4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5259F" w:rsidRPr="002B04F5" w:rsidTr="00CA2D4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E5259F" w:rsidRPr="002B04F5" w:rsidTr="00CA2D4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</w:tbl>
    <w:p w:rsidR="00CA2D48" w:rsidRDefault="00CA2D48" w:rsidP="00CA2D48">
      <w:pPr>
        <w:rPr>
          <w:rFonts w:ascii="Times New Roman" w:hAnsi="Times New Roman" w:cs="Times New Roman"/>
          <w:sz w:val="28"/>
          <w:szCs w:val="28"/>
        </w:rPr>
      </w:pPr>
    </w:p>
    <w:p w:rsidR="00DA3503" w:rsidRPr="00DA3503" w:rsidRDefault="00DA3503" w:rsidP="00DA350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676F1" w:rsidRPr="000B5E47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E47">
        <w:rPr>
          <w:rFonts w:ascii="Times New Roman" w:hAnsi="Times New Roman" w:cs="Times New Roman"/>
          <w:b/>
          <w:bCs/>
          <w:sz w:val="28"/>
          <w:szCs w:val="28"/>
        </w:rPr>
        <w:t>1.2. Показатель «</w:t>
      </w:r>
      <w:r w:rsidRPr="000B5E47">
        <w:rPr>
          <w:rFonts w:ascii="Times New Roman" w:hAnsi="Times New Roman" w:cs="Times New Roman"/>
          <w:sz w:val="28"/>
          <w:szCs w:val="28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0B5E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0B04">
        <w:rPr>
          <w:rFonts w:ascii="Times New Roman" w:hAnsi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/>
          <w:b/>
          <w:sz w:val="28"/>
          <w:szCs w:val="28"/>
        </w:rPr>
        <w:t xml:space="preserve"> обслуживания </w:t>
      </w:r>
      <w:r>
        <w:rPr>
          <w:rFonts w:ascii="Times New Roman" w:hAnsi="Times New Roman"/>
          <w:b/>
          <w:sz w:val="28"/>
          <w:szCs w:val="28"/>
        </w:rPr>
        <w:t xml:space="preserve">для проведения исследования </w:t>
      </w:r>
      <w:r w:rsidRPr="00CD0B04">
        <w:rPr>
          <w:rFonts w:ascii="Times New Roman" w:hAnsi="Times New Roman"/>
          <w:b/>
          <w:sz w:val="28"/>
          <w:szCs w:val="28"/>
        </w:rPr>
        <w:t xml:space="preserve"> </w:t>
      </w:r>
    </w:p>
    <w:p w:rsidR="002676F1" w:rsidRPr="00B05AEF" w:rsidRDefault="002676F1" w:rsidP="002676F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2922"/>
        <w:gridCol w:w="1869"/>
        <w:gridCol w:w="1869"/>
        <w:gridCol w:w="1869"/>
      </w:tblGrid>
      <w:tr w:rsidR="002676F1" w:rsidRPr="002B04F5" w:rsidTr="00E5259F">
        <w:tc>
          <w:tcPr>
            <w:tcW w:w="988" w:type="dxa"/>
          </w:tcPr>
          <w:p w:rsidR="002676F1" w:rsidRPr="002B04F5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2" w:type="dxa"/>
          </w:tcPr>
          <w:p w:rsidR="002676F1" w:rsidRPr="002B04F5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:rsidR="002676F1" w:rsidRPr="002B04F5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:rsidR="002676F1" w:rsidRPr="002B04F5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:rsidR="002676F1" w:rsidRPr="002B04F5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 xml:space="preserve">ГАУЗ «Республиканская клиническая больница скорой медицинской </w:t>
            </w:r>
            <w:r w:rsidRPr="002B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им. В.В. Ангапова»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E5259F">
        <w:tc>
          <w:tcPr>
            <w:tcW w:w="988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22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94E14" w:rsidRDefault="00394E14" w:rsidP="00B83F62">
      <w:pPr>
        <w:rPr>
          <w:rFonts w:ascii="Times New Roman" w:hAnsi="Times New Roman" w:cs="Times New Roman"/>
          <w:sz w:val="28"/>
          <w:szCs w:val="28"/>
        </w:rPr>
      </w:pPr>
    </w:p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2B04F5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2B04F5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2B04F5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4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94E14" w:rsidRDefault="00394E14" w:rsidP="00B83F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F62" w:rsidRDefault="00B83F62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0B5E47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47">
        <w:rPr>
          <w:rFonts w:ascii="Times New Roman" w:hAnsi="Times New Roman" w:cs="Times New Roman"/>
          <w:b/>
          <w:bCs/>
          <w:sz w:val="28"/>
          <w:szCs w:val="28"/>
        </w:rPr>
        <w:t>1.3 Показатель «</w:t>
      </w:r>
      <w:r w:rsidRPr="000B5E47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0B5E47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Pr="000B5E47">
        <w:rPr>
          <w:rFonts w:ascii="Times New Roman" w:hAnsi="Times New Roman" w:cs="Times New Roman"/>
          <w:sz w:val="28"/>
          <w:szCs w:val="28"/>
        </w:rPr>
        <w:t xml:space="preserve">, размещенной на информационных стендах в помещении организации, на </w:t>
      </w:r>
      <w:r w:rsidRPr="000B5E47">
        <w:rPr>
          <w:rFonts w:ascii="Times New Roman" w:hAnsi="Times New Roman" w:cs="Times New Roman"/>
          <w:sz w:val="28"/>
          <w:szCs w:val="28"/>
        </w:rPr>
        <w:lastRenderedPageBreak/>
        <w:t>официальном сайте организации в информационно-телекоммуникационной сети "Интернет"</w:t>
      </w:r>
      <w:r w:rsidRPr="000B5E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06F77" w:rsidTr="004A4667">
        <w:trPr>
          <w:jc w:val="center"/>
        </w:trPr>
        <w:tc>
          <w:tcPr>
            <w:tcW w:w="988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B04F5"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406F77"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06F77"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ГБУЗ «Городская больница </w:t>
            </w: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406F77"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lastRenderedPageBreak/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06F77"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406F77"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</w:tbl>
    <w:p w:rsidR="002676F1" w:rsidRDefault="002676F1" w:rsidP="002676F1"/>
    <w:p w:rsidR="00CA2D48" w:rsidRDefault="00CA2D48" w:rsidP="002676F1"/>
    <w:p w:rsidR="00394E14" w:rsidRDefault="00394E14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F479FB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9FB">
        <w:rPr>
          <w:rFonts w:ascii="Times New Roman" w:hAnsi="Times New Roman" w:cs="Times New Roman"/>
          <w:b/>
          <w:bCs/>
          <w:sz w:val="28"/>
          <w:szCs w:val="28"/>
        </w:rPr>
        <w:t>2. Критерий «Комфортность условий предоставления услуг, в том числе время ожидания предоставления услуг»</w:t>
      </w:r>
    </w:p>
    <w:p w:rsidR="002676F1" w:rsidRPr="00F479FB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6F1" w:rsidRPr="00F479FB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9FB">
        <w:rPr>
          <w:rFonts w:ascii="Times New Roman" w:hAnsi="Times New Roman" w:cs="Times New Roman"/>
          <w:b/>
          <w:bCs/>
          <w:sz w:val="28"/>
          <w:szCs w:val="28"/>
        </w:rPr>
        <w:t>2.1. Показатель «</w:t>
      </w:r>
      <w:r w:rsidRPr="00F479FB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 для предоставления услуг</w:t>
      </w:r>
      <w:r w:rsidRPr="00F479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06F77" w:rsidTr="004A4667">
        <w:trPr>
          <w:jc w:val="center"/>
        </w:trPr>
        <w:tc>
          <w:tcPr>
            <w:tcW w:w="988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ГАУЗ « Республиканская наркологический </w:t>
            </w: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676F1" w:rsidRDefault="002676F1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A2D48" w:rsidRDefault="00CA2D48" w:rsidP="002676F1"/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315EB" w:rsidRDefault="002676F1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15EB">
        <w:rPr>
          <w:rFonts w:ascii="Times New Roman" w:hAnsi="Times New Roman" w:cs="Times New Roman"/>
          <w:b/>
          <w:bCs/>
          <w:sz w:val="28"/>
          <w:szCs w:val="28"/>
        </w:rPr>
        <w:t>2.2. Показатель «</w:t>
      </w:r>
      <w:r w:rsidRPr="001315EB">
        <w:rPr>
          <w:rFonts w:ascii="Times New Roman" w:hAnsi="Times New Roman" w:cs="Times New Roman"/>
          <w:sz w:val="28"/>
          <w:szCs w:val="28"/>
        </w:rPr>
        <w:t>Время ожидания предоставления услуги</w:t>
      </w:r>
      <w:r w:rsidRPr="001315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06F77" w:rsidTr="004A4667">
        <w:trPr>
          <w:jc w:val="center"/>
        </w:trPr>
        <w:tc>
          <w:tcPr>
            <w:tcW w:w="988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31,6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34,8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32,4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35,6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37,6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34,8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35,6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35,6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39,2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34,4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37,6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39,2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40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30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37,6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31,2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29,6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35,2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39,2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31,2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35,2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38,4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37,6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33,2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32,8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</w:t>
            </w:r>
          </w:p>
        </w:tc>
      </w:tr>
    </w:tbl>
    <w:p w:rsidR="002676F1" w:rsidRDefault="002676F1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221CB1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B1" w:rsidRPr="00406F77" w:rsidRDefault="00221CB1" w:rsidP="00221CB1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36,4</w:t>
            </w:r>
          </w:p>
        </w:tc>
      </w:tr>
      <w:tr w:rsidR="00221CB1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B1" w:rsidRPr="00406F77" w:rsidRDefault="00221CB1" w:rsidP="00221CB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32,8</w:t>
            </w:r>
          </w:p>
        </w:tc>
      </w:tr>
      <w:tr w:rsidR="00221CB1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B1" w:rsidRPr="00406F77" w:rsidRDefault="00221CB1" w:rsidP="00221CB1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29,6</w:t>
            </w:r>
          </w:p>
        </w:tc>
      </w:tr>
    </w:tbl>
    <w:p w:rsidR="00CA2D48" w:rsidRDefault="00CA2D48" w:rsidP="002676F1"/>
    <w:p w:rsidR="00394E14" w:rsidRDefault="00394E14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315EB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5EB">
        <w:rPr>
          <w:rFonts w:ascii="Times New Roman" w:hAnsi="Times New Roman" w:cs="Times New Roman"/>
          <w:b/>
          <w:bCs/>
          <w:sz w:val="28"/>
          <w:szCs w:val="28"/>
        </w:rPr>
        <w:t>2.3. Показатель «</w:t>
      </w:r>
      <w:r w:rsidRPr="001315EB">
        <w:rPr>
          <w:rFonts w:ascii="Times New Roman" w:hAnsi="Times New Roman" w:cs="Times New Roman"/>
          <w:sz w:val="28"/>
          <w:szCs w:val="28"/>
        </w:rPr>
        <w:t>Доля получателей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15EB">
        <w:rPr>
          <w:rFonts w:ascii="Times New Roman" w:hAnsi="Times New Roman" w:cs="Times New Roman"/>
          <w:sz w:val="28"/>
          <w:szCs w:val="28"/>
        </w:rPr>
        <w:t xml:space="preserve"> удовлетворенных комфортностью предоставления услуг</w:t>
      </w:r>
      <w:r w:rsidRPr="001315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 обслуживания для проведения исследования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06F77" w:rsidTr="004A4667">
        <w:trPr>
          <w:jc w:val="center"/>
        </w:trPr>
        <w:tc>
          <w:tcPr>
            <w:tcW w:w="988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значимости критерия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20,7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17,7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17,7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21,3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18,3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24,3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25,2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22,5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20,4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22,2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24,3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23,4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26,7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26,7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20,1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23,4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28,2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24,6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23,7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30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15,3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27,9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ГБУЗ « Республиканский </w:t>
            </w: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перинатальный центр»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17,7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15,3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21,9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24,6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23,4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28,8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17,1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23,1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28,8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27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20,1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20,4</w:t>
            </w:r>
          </w:p>
        </w:tc>
      </w:tr>
      <w:tr w:rsidR="00221CB1" w:rsidRPr="00406F77" w:rsidTr="004A4667">
        <w:trPr>
          <w:jc w:val="center"/>
        </w:trPr>
        <w:tc>
          <w:tcPr>
            <w:tcW w:w="988" w:type="dxa"/>
          </w:tcPr>
          <w:p w:rsidR="00221CB1" w:rsidRPr="00406F77" w:rsidRDefault="00221CB1" w:rsidP="0022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24,3</w:t>
            </w:r>
          </w:p>
        </w:tc>
      </w:tr>
    </w:tbl>
    <w:p w:rsidR="00CA2D48" w:rsidRDefault="00CA2D48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221CB1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B1" w:rsidRPr="00406F77" w:rsidRDefault="00221CB1" w:rsidP="00221CB1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21,6</w:t>
            </w:r>
          </w:p>
        </w:tc>
      </w:tr>
      <w:tr w:rsidR="00221CB1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B1" w:rsidRPr="00406F77" w:rsidRDefault="00221CB1" w:rsidP="00221CB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18,6</w:t>
            </w:r>
          </w:p>
        </w:tc>
      </w:tr>
      <w:tr w:rsidR="00221CB1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CB1" w:rsidRPr="00406F77" w:rsidRDefault="00221CB1" w:rsidP="00221CB1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CB1" w:rsidRPr="00406F77" w:rsidRDefault="00221CB1" w:rsidP="002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1CB1" w:rsidRPr="00221CB1" w:rsidRDefault="00221CB1" w:rsidP="00221CB1">
            <w:pPr>
              <w:rPr>
                <w:rFonts w:ascii="Times New Roman" w:hAnsi="Times New Roman" w:cs="Times New Roman"/>
              </w:rPr>
            </w:pPr>
            <w:r w:rsidRPr="00221CB1">
              <w:rPr>
                <w:rFonts w:ascii="Times New Roman" w:hAnsi="Times New Roman" w:cs="Times New Roman"/>
              </w:rPr>
              <w:t>13,2</w:t>
            </w:r>
          </w:p>
        </w:tc>
      </w:tr>
    </w:tbl>
    <w:p w:rsidR="00CA2D48" w:rsidRDefault="00CA2D48" w:rsidP="002676F1"/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D48" w:rsidRDefault="00CA2D48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6F77" w:rsidRDefault="00406F77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26E3E" w:rsidRDefault="00406F77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676F1" w:rsidRPr="00126E3E">
        <w:rPr>
          <w:rFonts w:ascii="Times New Roman" w:hAnsi="Times New Roman" w:cs="Times New Roman"/>
          <w:b/>
          <w:bCs/>
          <w:sz w:val="28"/>
          <w:szCs w:val="28"/>
        </w:rPr>
        <w:t>Критерий «Доступность услуг для инвалидов»</w:t>
      </w:r>
    </w:p>
    <w:p w:rsidR="002676F1" w:rsidRPr="00126E3E" w:rsidRDefault="002676F1" w:rsidP="002676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3.1.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организации и ее помещений с учетом доступности для инвалидов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</w:t>
      </w:r>
      <w:r>
        <w:rPr>
          <w:rFonts w:ascii="Times New Roman" w:hAnsi="Times New Roman" w:cs="Times New Roman"/>
          <w:b/>
          <w:sz w:val="28"/>
          <w:szCs w:val="28"/>
        </w:rPr>
        <w:t>для проведения исследования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06F77" w:rsidTr="004A4667">
        <w:trPr>
          <w:jc w:val="center"/>
        </w:trPr>
        <w:tc>
          <w:tcPr>
            <w:tcW w:w="988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ГАУЗ «Республиканская клиническая больница скорой медицинской </w:t>
            </w: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им. В.В. Ангапова»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676F1" w:rsidRDefault="002676F1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A2D48" w:rsidRDefault="00CA2D48" w:rsidP="002676F1"/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6F77" w:rsidRDefault="00406F7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26E3E" w:rsidRDefault="002676F1" w:rsidP="002676F1">
      <w:pPr>
        <w:jc w:val="both"/>
        <w:rPr>
          <w:rFonts w:ascii="Times New Roman" w:hAnsi="Times New Roman" w:cs="Times New Roman"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3.2.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инвалидам получать услуги наравне с другими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</w:t>
      </w:r>
      <w:r>
        <w:rPr>
          <w:rFonts w:ascii="Times New Roman" w:hAnsi="Times New Roman" w:cs="Times New Roman"/>
          <w:b/>
          <w:sz w:val="28"/>
          <w:szCs w:val="28"/>
        </w:rPr>
        <w:t>для проведения исследования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06F77" w:rsidTr="004A4667">
        <w:trPr>
          <w:jc w:val="center"/>
        </w:trPr>
        <w:tc>
          <w:tcPr>
            <w:tcW w:w="988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06F77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4A4667">
        <w:trPr>
          <w:jc w:val="center"/>
        </w:trPr>
        <w:tc>
          <w:tcPr>
            <w:tcW w:w="988" w:type="dxa"/>
          </w:tcPr>
          <w:p w:rsidR="00E5259F" w:rsidRPr="00406F77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676F1" w:rsidRDefault="002676F1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06F77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06F77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A2D48" w:rsidRDefault="00CA2D48" w:rsidP="002676F1"/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E14" w:rsidRDefault="00394E14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6F77" w:rsidRDefault="00406F7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26E3E" w:rsidRDefault="002676F1" w:rsidP="002676F1">
      <w:pPr>
        <w:jc w:val="both"/>
        <w:rPr>
          <w:rFonts w:ascii="Times New Roman" w:hAnsi="Times New Roman" w:cs="Times New Roman"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3.3.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</w:t>
      </w:r>
      <w:r>
        <w:rPr>
          <w:rFonts w:ascii="Times New Roman" w:hAnsi="Times New Roman" w:cs="Times New Roman"/>
          <w:b/>
          <w:sz w:val="28"/>
          <w:szCs w:val="28"/>
        </w:rPr>
        <w:t>для проведения исследования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07"/>
      </w:tblGrid>
      <w:tr w:rsidR="002676F1" w:rsidRPr="004E3BCC" w:rsidTr="004A4667">
        <w:trPr>
          <w:jc w:val="center"/>
        </w:trPr>
        <w:tc>
          <w:tcPr>
            <w:tcW w:w="988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406F77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406F77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406F77" w:rsidRPr="004E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4E3BCC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4E3BCC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4E3BCC" w:rsidTr="004A4667">
        <w:trPr>
          <w:jc w:val="center"/>
        </w:trPr>
        <w:tc>
          <w:tcPr>
            <w:tcW w:w="988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676F1" w:rsidRDefault="002676F1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4E3BCC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E5259F" w:rsidRPr="004E3BCC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E5259F" w:rsidRPr="004E3BCC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</w:tbl>
    <w:p w:rsidR="00CA2D48" w:rsidRDefault="00CA2D48" w:rsidP="002676F1"/>
    <w:p w:rsidR="00394E14" w:rsidRDefault="00394E14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 xml:space="preserve">4. Критерий «Доброжелательность, вежливость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медицинских 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организаций»</w:t>
      </w:r>
    </w:p>
    <w:p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4.1.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 обслуживания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3059"/>
        <w:gridCol w:w="1968"/>
        <w:gridCol w:w="1955"/>
        <w:gridCol w:w="1407"/>
      </w:tblGrid>
      <w:tr w:rsidR="002676F1" w:rsidRPr="004E3BCC" w:rsidTr="004A4667">
        <w:trPr>
          <w:jc w:val="center"/>
        </w:trPr>
        <w:tc>
          <w:tcPr>
            <w:tcW w:w="977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68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55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4E3BCC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4E3BCC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 xml:space="preserve">ГАУЗ « Республиканская клиническая больница восстановительного лечения «Центр восточной </w:t>
            </w: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медицины»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676F1" w:rsidRDefault="002676F1" w:rsidP="002676F1"/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pPr w:leftFromText="180" w:rightFromText="180" w:vertAnchor="text" w:horzAnchor="margin" w:tblpXSpec="center" w:tblpY="-37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2856"/>
        <w:gridCol w:w="1843"/>
        <w:gridCol w:w="1842"/>
        <w:gridCol w:w="1985"/>
      </w:tblGrid>
      <w:tr w:rsidR="00E5259F" w:rsidRPr="004E3BCC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4E3BCC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394E1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</w:tbl>
    <w:p w:rsidR="00CA2D48" w:rsidRDefault="00CA2D48" w:rsidP="002676F1"/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887" w:rsidRDefault="00021887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3BCC" w:rsidRDefault="004E3BCC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26E3E" w:rsidRDefault="002676F1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4.2.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3059"/>
        <w:gridCol w:w="1968"/>
        <w:gridCol w:w="1955"/>
        <w:gridCol w:w="1407"/>
      </w:tblGrid>
      <w:tr w:rsidR="002676F1" w:rsidRPr="004E3BCC" w:rsidTr="004A4667">
        <w:trPr>
          <w:jc w:val="center"/>
        </w:trPr>
        <w:tc>
          <w:tcPr>
            <w:tcW w:w="977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9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68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55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4E3BCC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4E3BCC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4E3BCC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E5259F" w:rsidRPr="004E3BCC" w:rsidTr="004A4667">
        <w:trPr>
          <w:jc w:val="center"/>
        </w:trPr>
        <w:tc>
          <w:tcPr>
            <w:tcW w:w="977" w:type="dxa"/>
          </w:tcPr>
          <w:p w:rsidR="00E5259F" w:rsidRPr="004E3BCC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59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68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7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E3BCC" w:rsidRPr="004E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1887" w:rsidRDefault="00021887" w:rsidP="00394E14">
      <w:pPr>
        <w:rPr>
          <w:rFonts w:ascii="Times New Roman" w:hAnsi="Times New Roman" w:cs="Times New Roman"/>
          <w:sz w:val="28"/>
          <w:szCs w:val="28"/>
        </w:rPr>
      </w:pPr>
    </w:p>
    <w:p w:rsidR="00CA2D48" w:rsidRDefault="00CA2D48" w:rsidP="00CA2D4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984"/>
        <w:gridCol w:w="1418"/>
      </w:tblGrid>
      <w:tr w:rsidR="00E5259F" w:rsidRPr="004E3BCC" w:rsidTr="00394E14">
        <w:tc>
          <w:tcPr>
            <w:tcW w:w="993" w:type="dxa"/>
          </w:tcPr>
          <w:p w:rsidR="00E5259F" w:rsidRPr="004E3BCC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E5259F" w:rsidRPr="004E3BCC" w:rsidTr="00394E14">
        <w:tc>
          <w:tcPr>
            <w:tcW w:w="993" w:type="dxa"/>
          </w:tcPr>
          <w:p w:rsidR="00E5259F" w:rsidRPr="004E3BCC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5259F" w:rsidRPr="004E3BCC" w:rsidRDefault="00E5259F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4E3BCC" w:rsidTr="00394E14">
        <w:tc>
          <w:tcPr>
            <w:tcW w:w="993" w:type="dxa"/>
          </w:tcPr>
          <w:p w:rsidR="00E5259F" w:rsidRPr="004E3BCC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5259F" w:rsidRPr="004E3BCC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5259F" w:rsidRPr="004E3BCC" w:rsidRDefault="004E3BCC" w:rsidP="004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CC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</w:tbl>
    <w:p w:rsidR="00394E14" w:rsidRDefault="00394E14" w:rsidP="004E3BCC">
      <w:pPr>
        <w:jc w:val="both"/>
      </w:pPr>
    </w:p>
    <w:p w:rsidR="002676F1" w:rsidRPr="00126E3E" w:rsidRDefault="002676F1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4.3.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22"/>
        <w:gridCol w:w="1869"/>
        <w:gridCol w:w="1869"/>
        <w:gridCol w:w="1869"/>
      </w:tblGrid>
      <w:tr w:rsidR="002676F1" w:rsidRPr="00D14C63" w:rsidTr="004A4667">
        <w:trPr>
          <w:jc w:val="center"/>
        </w:trPr>
        <w:tc>
          <w:tcPr>
            <w:tcW w:w="988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</w:tbl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559"/>
        <w:gridCol w:w="1843"/>
      </w:tblGrid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</w:tbl>
    <w:p w:rsidR="00062180" w:rsidRDefault="00062180" w:rsidP="002676F1"/>
    <w:p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Критерий «Удовлетворенность условиями оказания услуг»</w:t>
      </w:r>
    </w:p>
    <w:p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5.1.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22"/>
        <w:gridCol w:w="1869"/>
        <w:gridCol w:w="1869"/>
        <w:gridCol w:w="1869"/>
      </w:tblGrid>
      <w:tr w:rsidR="002676F1" w:rsidRPr="00D14C63" w:rsidTr="004A4667">
        <w:trPr>
          <w:jc w:val="center"/>
        </w:trPr>
        <w:tc>
          <w:tcPr>
            <w:tcW w:w="112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5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 xml:space="preserve">ГАУЗ «Детская клиническая больница г. </w:t>
            </w:r>
            <w:r w:rsidRPr="00D1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Улан-Удэ»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E5259F" w:rsidRPr="00D14C63" w:rsidTr="004A4667">
        <w:trPr>
          <w:jc w:val="center"/>
        </w:trPr>
        <w:tc>
          <w:tcPr>
            <w:tcW w:w="1129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4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559"/>
        <w:gridCol w:w="1843"/>
      </w:tblGrid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5259F" w:rsidRPr="00D14C63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</w:tbl>
    <w:p w:rsidR="00062180" w:rsidRDefault="00062180" w:rsidP="00062180">
      <w:pPr>
        <w:jc w:val="both"/>
      </w:pPr>
    </w:p>
    <w:p w:rsidR="00062180" w:rsidRDefault="00062180" w:rsidP="002676F1"/>
    <w:p w:rsidR="002676F1" w:rsidRPr="00126E3E" w:rsidRDefault="002676F1" w:rsidP="002676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5.2.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организационными условиями предоставления услуг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922"/>
        <w:gridCol w:w="1869"/>
        <w:gridCol w:w="1869"/>
        <w:gridCol w:w="1869"/>
      </w:tblGrid>
      <w:tr w:rsidR="002676F1" w:rsidRPr="00D14C63" w:rsidTr="004A4667">
        <w:trPr>
          <w:jc w:val="center"/>
        </w:trPr>
        <w:tc>
          <w:tcPr>
            <w:tcW w:w="988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:rsidR="002676F1" w:rsidRPr="00D14C63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E5259F" w:rsidRPr="00D14C63" w:rsidTr="004A4667">
        <w:trPr>
          <w:jc w:val="center"/>
        </w:trPr>
        <w:tc>
          <w:tcPr>
            <w:tcW w:w="988" w:type="dxa"/>
          </w:tcPr>
          <w:p w:rsidR="00E5259F" w:rsidRPr="00D14C63" w:rsidRDefault="00E5259F" w:rsidP="00E525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50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</w:tbl>
    <w:p w:rsidR="002676F1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559"/>
        <w:gridCol w:w="1843"/>
      </w:tblGrid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D14C63" w:rsidRPr="00D1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59F" w:rsidRPr="00D14C63" w:rsidRDefault="00D14C63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5259F" w:rsidRPr="00D14C63" w:rsidTr="00D14C63">
        <w:tc>
          <w:tcPr>
            <w:tcW w:w="993" w:type="dxa"/>
          </w:tcPr>
          <w:p w:rsidR="00E5259F" w:rsidRPr="00D14C63" w:rsidRDefault="00E5259F" w:rsidP="00E5259F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5259F" w:rsidRPr="00D14C63" w:rsidRDefault="00E5259F" w:rsidP="00E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5259F" w:rsidRPr="00D14C63" w:rsidRDefault="00E5259F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C63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</w:tbl>
    <w:p w:rsidR="00062180" w:rsidRDefault="00062180" w:rsidP="000621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F1" w:rsidRPr="00126E3E" w:rsidRDefault="002676F1" w:rsidP="002676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E3E">
        <w:rPr>
          <w:rFonts w:ascii="Times New Roman" w:hAnsi="Times New Roman" w:cs="Times New Roman"/>
          <w:b/>
          <w:bCs/>
          <w:sz w:val="28"/>
          <w:szCs w:val="28"/>
        </w:rPr>
        <w:t>5.3. Показатель «</w:t>
      </w:r>
      <w:r w:rsidRPr="00126E3E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в целом условиями оказания услуг в организации</w:t>
      </w:r>
      <w:r w:rsidRPr="00126E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 обслуживания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для проведения исследования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22"/>
        <w:gridCol w:w="1869"/>
        <w:gridCol w:w="1869"/>
        <w:gridCol w:w="1869"/>
      </w:tblGrid>
      <w:tr w:rsidR="002676F1" w:rsidRPr="00585489" w:rsidTr="004A4667">
        <w:trPr>
          <w:jc w:val="center"/>
        </w:trPr>
        <w:tc>
          <w:tcPr>
            <w:tcW w:w="1129" w:type="dxa"/>
          </w:tcPr>
          <w:p w:rsidR="002676F1" w:rsidRPr="00585489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5" w:type="dxa"/>
          </w:tcPr>
          <w:p w:rsidR="002676F1" w:rsidRPr="00585489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9" w:type="dxa"/>
          </w:tcPr>
          <w:p w:rsidR="002676F1" w:rsidRPr="00585489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869" w:type="dxa"/>
          </w:tcPr>
          <w:p w:rsidR="002676F1" w:rsidRPr="00585489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869" w:type="dxa"/>
          </w:tcPr>
          <w:p w:rsidR="002676F1" w:rsidRPr="00585489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D14C63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D14C63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D14C63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D14C63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B04F5" w:rsidRPr="00585489" w:rsidTr="004A4667">
        <w:trPr>
          <w:jc w:val="center"/>
        </w:trPr>
        <w:tc>
          <w:tcPr>
            <w:tcW w:w="1129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559"/>
        <w:gridCol w:w="1843"/>
      </w:tblGrid>
      <w:tr w:rsidR="002B04F5" w:rsidRPr="00585489" w:rsidTr="00D14C63">
        <w:tc>
          <w:tcPr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2B04F5" w:rsidRPr="00585489" w:rsidTr="00D14C63">
        <w:tc>
          <w:tcPr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B04F5" w:rsidRPr="00585489" w:rsidRDefault="00D14C63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2B04F5" w:rsidRPr="00585489" w:rsidTr="00D14C63">
        <w:tc>
          <w:tcPr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B04F5" w:rsidRPr="00585489" w:rsidRDefault="002B04F5" w:rsidP="002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B04F5" w:rsidRPr="00585489" w:rsidRDefault="002B04F5" w:rsidP="00D1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="00D14C63"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62180" w:rsidRDefault="00062180" w:rsidP="00062180">
      <w:pPr>
        <w:jc w:val="both"/>
      </w:pPr>
    </w:p>
    <w:p w:rsidR="002676F1" w:rsidRDefault="002676F1" w:rsidP="002676F1"/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180" w:rsidRDefault="00062180" w:rsidP="00585489">
      <w:pPr>
        <w:rPr>
          <w:rFonts w:ascii="Times New Roman" w:hAnsi="Times New Roman" w:cs="Times New Roman"/>
          <w:b/>
          <w:sz w:val="28"/>
          <w:szCs w:val="28"/>
        </w:rPr>
      </w:pPr>
    </w:p>
    <w:p w:rsidR="00B83F62" w:rsidRDefault="00B83F62" w:rsidP="00585489">
      <w:pPr>
        <w:rPr>
          <w:rFonts w:ascii="Times New Roman" w:hAnsi="Times New Roman" w:cs="Times New Roman"/>
          <w:b/>
          <w:sz w:val="28"/>
          <w:szCs w:val="28"/>
        </w:rPr>
      </w:pPr>
    </w:p>
    <w:p w:rsidR="00B83F62" w:rsidRDefault="00B83F62" w:rsidP="00585489">
      <w:pPr>
        <w:rPr>
          <w:rFonts w:ascii="Times New Roman" w:hAnsi="Times New Roman" w:cs="Times New Roman"/>
          <w:b/>
          <w:sz w:val="28"/>
          <w:szCs w:val="28"/>
        </w:rPr>
      </w:pPr>
    </w:p>
    <w:p w:rsidR="00B83F62" w:rsidRDefault="00B83F62" w:rsidP="00585489">
      <w:pPr>
        <w:rPr>
          <w:rFonts w:ascii="Times New Roman" w:hAnsi="Times New Roman" w:cs="Times New Roman"/>
          <w:b/>
          <w:sz w:val="28"/>
          <w:szCs w:val="28"/>
        </w:rPr>
      </w:pPr>
    </w:p>
    <w:p w:rsidR="00B83F62" w:rsidRDefault="00B83F62" w:rsidP="00585489">
      <w:pPr>
        <w:rPr>
          <w:rFonts w:ascii="Times New Roman" w:hAnsi="Times New Roman" w:cs="Times New Roman"/>
          <w:b/>
          <w:sz w:val="28"/>
          <w:szCs w:val="28"/>
        </w:rPr>
      </w:pPr>
    </w:p>
    <w:p w:rsidR="002676F1" w:rsidRPr="00B83F62" w:rsidRDefault="002676F1" w:rsidP="002676F1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B83F62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ГЛАВА 3.2.  Анализ результатов независимой оценки последовательно по каждой организации по утвержденным критериям и показателям с использованием диаграмм и графиков, отражающих распределение значений по критериям и показателям для каждой организации</w:t>
      </w:r>
    </w:p>
    <w:p w:rsidR="002676F1" w:rsidRPr="006A5C6E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1"/>
          <w:rFonts w:eastAsiaTheme="minorEastAsia"/>
          <w:b/>
          <w:sz w:val="28"/>
          <w:szCs w:val="28"/>
        </w:rPr>
        <w:t>Р</w:t>
      </w:r>
      <w:r w:rsidRPr="003F3275">
        <w:rPr>
          <w:rStyle w:val="21"/>
          <w:rFonts w:eastAsiaTheme="minorEastAsia"/>
          <w:b/>
          <w:sz w:val="28"/>
          <w:szCs w:val="28"/>
        </w:rPr>
        <w:t xml:space="preserve">езультаты оценки качества условий оказания услуг, предоставляемых </w:t>
      </w:r>
      <w:r>
        <w:rPr>
          <w:rStyle w:val="21"/>
          <w:rFonts w:eastAsiaTheme="minorEastAsia"/>
          <w:b/>
          <w:sz w:val="28"/>
          <w:szCs w:val="28"/>
        </w:rPr>
        <w:t xml:space="preserve">медицинскими </w:t>
      </w:r>
      <w:r w:rsidRPr="003F3275">
        <w:rPr>
          <w:rStyle w:val="21"/>
          <w:rFonts w:eastAsiaTheme="minorEastAsia"/>
          <w:b/>
          <w:sz w:val="28"/>
          <w:szCs w:val="28"/>
        </w:rPr>
        <w:t>организациями (с применением балльной системы и в процентном соотношении), по организациям</w:t>
      </w:r>
    </w:p>
    <w:p w:rsidR="002676F1" w:rsidRDefault="002676F1" w:rsidP="002676F1">
      <w:r>
        <w:t>По 1 группе показателей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медицинского 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обслуживания для проведения исследования 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91"/>
      </w:tblGrid>
      <w:tr w:rsidR="002676F1" w:rsidRPr="00585489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676F1" w:rsidRPr="00585489" w:rsidRDefault="002676F1" w:rsidP="00B8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585489" w:rsidRDefault="002676F1" w:rsidP="00B83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585489" w:rsidRDefault="002676F1" w:rsidP="00B83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585489" w:rsidRDefault="002676F1" w:rsidP="00B83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585489" w:rsidRDefault="002676F1" w:rsidP="00B83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B83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B8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984"/>
        <w:gridCol w:w="1418"/>
      </w:tblGrid>
      <w:tr w:rsidR="002B04F5" w:rsidRPr="00585489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585489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585489" w:rsidRDefault="002B04F5" w:rsidP="00585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2180" w:rsidRDefault="00062180" w:rsidP="002676F1"/>
    <w:p w:rsidR="00FC39BC" w:rsidRDefault="002676F1" w:rsidP="002676F1">
      <w:pPr>
        <w:jc w:val="center"/>
      </w:pPr>
      <w:r>
        <w:rPr>
          <w:noProof/>
        </w:rPr>
        <w:drawing>
          <wp:inline distT="0" distB="0" distL="0" distR="0" wp14:anchorId="0DA305D7" wp14:editId="4223C832">
            <wp:extent cx="5486400" cy="5829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FC39BC" w:rsidRDefault="00FC39BC" w:rsidP="00FC39BC"/>
    <w:p w:rsidR="002676F1" w:rsidRPr="00FC39BC" w:rsidRDefault="00FC39BC" w:rsidP="00FC39BC">
      <w:pPr>
        <w:jc w:val="center"/>
        <w:sectPr w:rsidR="002676F1" w:rsidRPr="00FC39BC" w:rsidSect="00045D54"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062180" w:rsidRDefault="00062180" w:rsidP="002676F1"/>
    <w:p w:rsidR="002676F1" w:rsidRDefault="002676F1" w:rsidP="002676F1">
      <w:r>
        <w:t>По 2 группе показателей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</w:t>
      </w:r>
      <w:r>
        <w:rPr>
          <w:rFonts w:ascii="Times New Roman" w:hAnsi="Times New Roman" w:cs="Times New Roman"/>
          <w:b/>
          <w:sz w:val="28"/>
          <w:szCs w:val="28"/>
        </w:rPr>
        <w:t>для проведения исследования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91"/>
      </w:tblGrid>
      <w:tr w:rsidR="002676F1" w:rsidRPr="00585489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676F1" w:rsidRPr="00585489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585489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585489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585489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585489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585489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585489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585489" w:rsidRPr="00585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984"/>
        <w:gridCol w:w="1418"/>
      </w:tblGrid>
      <w:tr w:rsidR="002B04F5" w:rsidRPr="00585489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B04F5" w:rsidRPr="00585489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2B04F5" w:rsidRPr="00585489" w:rsidRDefault="00585489" w:rsidP="00585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2B04F5" w:rsidRPr="00585489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B04F5" w:rsidRPr="00585489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2B04F5" w:rsidRPr="00585489" w:rsidRDefault="002B04F5" w:rsidP="00585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2B04F5" w:rsidRPr="00585489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585489" w:rsidRDefault="002B04F5" w:rsidP="002B04F5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B04F5" w:rsidRPr="00585489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2B04F5" w:rsidRPr="00585489" w:rsidRDefault="002B04F5" w:rsidP="00585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89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</w:tr>
    </w:tbl>
    <w:p w:rsidR="00062180" w:rsidRDefault="00062180" w:rsidP="002676F1"/>
    <w:p w:rsidR="002676F1" w:rsidRDefault="002676F1" w:rsidP="002676F1">
      <w:pPr>
        <w:jc w:val="center"/>
      </w:pPr>
      <w:r>
        <w:rPr>
          <w:noProof/>
        </w:rPr>
        <w:drawing>
          <wp:inline distT="0" distB="0" distL="0" distR="0" wp14:anchorId="71C3FDC1" wp14:editId="06EABBEB">
            <wp:extent cx="5619750" cy="52768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676F1" w:rsidRDefault="002676F1" w:rsidP="002676F1"/>
    <w:p w:rsidR="002676F1" w:rsidRDefault="004C0442" w:rsidP="004C0442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2676F1" w:rsidRPr="00941BE9" w:rsidRDefault="002676F1" w:rsidP="002676F1">
      <w:r w:rsidRPr="00941BE9">
        <w:t>По 3 группе показателей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91"/>
      </w:tblGrid>
      <w:tr w:rsidR="002676F1" w:rsidRPr="00E068CD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676F1" w:rsidRPr="00E068CD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984"/>
        <w:gridCol w:w="1418"/>
      </w:tblGrid>
      <w:tr w:rsidR="002B04F5" w:rsidRPr="00E068CD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E06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</w:tbl>
    <w:p w:rsidR="00062180" w:rsidRDefault="00062180" w:rsidP="002676F1"/>
    <w:p w:rsidR="002676F1" w:rsidRDefault="002676F1" w:rsidP="002676F1">
      <w:pPr>
        <w:jc w:val="center"/>
      </w:pPr>
      <w:r>
        <w:rPr>
          <w:noProof/>
        </w:rPr>
        <w:drawing>
          <wp:inline distT="0" distB="0" distL="0" distR="0" wp14:anchorId="7637E1F0" wp14:editId="58E39D89">
            <wp:extent cx="5486400" cy="55721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2676F1" w:rsidRDefault="004C0442" w:rsidP="004C0442">
      <w:pPr>
        <w:jc w:val="center"/>
      </w:pPr>
      <w:r>
        <w:rPr>
          <w:noProof/>
        </w:rPr>
        <w:drawing>
          <wp:inline distT="0" distB="0" distL="0" distR="0">
            <wp:extent cx="5486400" cy="42767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4C0442" w:rsidRDefault="004C0442" w:rsidP="002676F1"/>
    <w:p w:rsidR="002676F1" w:rsidRDefault="002676F1" w:rsidP="002676F1">
      <w:r>
        <w:t>По 4 группе показателей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91"/>
      </w:tblGrid>
      <w:tr w:rsidR="002676F1" w:rsidRPr="00E068CD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676F1" w:rsidRPr="00E068CD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984"/>
        <w:gridCol w:w="1418"/>
      </w:tblGrid>
      <w:tr w:rsidR="002B04F5" w:rsidRPr="00E068CD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E06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E068CD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62180" w:rsidRDefault="00062180" w:rsidP="002676F1"/>
    <w:p w:rsidR="002676F1" w:rsidRDefault="002676F1" w:rsidP="002676F1">
      <w:pPr>
        <w:jc w:val="center"/>
      </w:pPr>
      <w:r>
        <w:rPr>
          <w:noProof/>
        </w:rPr>
        <w:drawing>
          <wp:inline distT="0" distB="0" distL="0" distR="0" wp14:anchorId="2F1F7998" wp14:editId="65889A7A">
            <wp:extent cx="5486400" cy="55911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676F1" w:rsidRDefault="002676F1" w:rsidP="002676F1">
      <w:pPr>
        <w:spacing w:after="120"/>
        <w:sectPr w:rsidR="002676F1" w:rsidSect="004D33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0442" w:rsidRDefault="004C0442" w:rsidP="004C0442">
      <w:pPr>
        <w:jc w:val="center"/>
      </w:pPr>
      <w:r>
        <w:rPr>
          <w:noProof/>
        </w:rPr>
        <w:drawing>
          <wp:inline distT="0" distB="0" distL="0" distR="0">
            <wp:extent cx="5486400" cy="43243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E563DD" w:rsidRDefault="00E563DD" w:rsidP="002676F1"/>
    <w:p w:rsidR="002676F1" w:rsidRDefault="002676F1" w:rsidP="002676F1">
      <w:r>
        <w:t>По 5 группе показателе</w:t>
      </w:r>
    </w:p>
    <w:p w:rsidR="002676F1" w:rsidRPr="00CD0B04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04">
        <w:rPr>
          <w:rFonts w:ascii="Times New Roman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Pr="00CD0B04">
        <w:rPr>
          <w:rFonts w:ascii="Times New Roman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88"/>
        <w:gridCol w:w="3079"/>
        <w:gridCol w:w="1987"/>
        <w:gridCol w:w="1975"/>
        <w:gridCol w:w="1491"/>
      </w:tblGrid>
      <w:tr w:rsidR="002676F1" w:rsidRPr="00E068CD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676F1" w:rsidRPr="00E068CD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9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75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407" w:type="dxa"/>
          </w:tcPr>
          <w:p w:rsidR="002676F1" w:rsidRPr="00E068CD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E068CD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B04F5" w:rsidRPr="00E068CD" w:rsidRDefault="002B04F5" w:rsidP="002B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9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987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7" w:type="dxa"/>
          </w:tcPr>
          <w:p w:rsidR="002B04F5" w:rsidRPr="00E068CD" w:rsidRDefault="002B04F5" w:rsidP="00E06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</w:tr>
    </w:tbl>
    <w:p w:rsidR="002676F1" w:rsidRDefault="002676F1" w:rsidP="002676F1"/>
    <w:p w:rsidR="00062180" w:rsidRDefault="00062180" w:rsidP="000621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A3503">
        <w:rPr>
          <w:rFonts w:ascii="Times New Roman" w:hAnsi="Times New Roman" w:cs="Times New Roman"/>
          <w:sz w:val="28"/>
          <w:szCs w:val="28"/>
        </w:rPr>
        <w:t>Негосударственные медицинские учреждения</w:t>
      </w: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993"/>
        <w:gridCol w:w="2976"/>
        <w:gridCol w:w="1985"/>
        <w:gridCol w:w="1984"/>
        <w:gridCol w:w="1418"/>
      </w:tblGrid>
      <w:tr w:rsidR="002B04F5" w:rsidRPr="00E068CD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E06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2B04F5" w:rsidRPr="00E068CD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E068CD" w:rsidP="002B0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</w:tr>
      <w:tr w:rsidR="002B04F5" w:rsidRPr="00E068CD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B04F5" w:rsidRPr="00E068CD" w:rsidRDefault="002B04F5" w:rsidP="002B04F5">
            <w:pPr>
              <w:suppressAutoHyphens/>
              <w:spacing w:after="0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985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2B04F5" w:rsidRPr="00E068CD" w:rsidRDefault="002B04F5" w:rsidP="002B0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B04F5" w:rsidRPr="00E068CD" w:rsidRDefault="002B04F5" w:rsidP="00E06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8CD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E068CD" w:rsidRPr="00E0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62180" w:rsidRDefault="00062180" w:rsidP="002676F1"/>
    <w:p w:rsidR="002676F1" w:rsidRDefault="002676F1" w:rsidP="002676F1">
      <w:pPr>
        <w:jc w:val="center"/>
      </w:pPr>
      <w:r>
        <w:rPr>
          <w:noProof/>
        </w:rPr>
        <w:drawing>
          <wp:inline distT="0" distB="0" distL="0" distR="0" wp14:anchorId="449B277E" wp14:editId="0F46D934">
            <wp:extent cx="5486400" cy="48006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2676F1" w:rsidRDefault="002676F1" w:rsidP="002676F1">
      <w:pPr>
        <w:spacing w:after="120"/>
        <w:sectPr w:rsidR="002676F1" w:rsidSect="004D33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657D" w:rsidRDefault="0015657D" w:rsidP="0015657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42386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57D" w:rsidRDefault="0015657D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6F1" w:rsidRDefault="002676F1" w:rsidP="002676F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F6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Глава 4. Анализ рейтингов и их сопоставление с нормативно установленными значениями оцениваемых параметров</w:t>
      </w:r>
    </w:p>
    <w:p w:rsidR="002676F1" w:rsidRPr="00296F68" w:rsidRDefault="002676F1" w:rsidP="002676F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6F1" w:rsidRPr="0046069F" w:rsidRDefault="002676F1" w:rsidP="002676F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10E18">
        <w:rPr>
          <w:rFonts w:ascii="Times New Roman" w:eastAsia="Times New Roman" w:hAnsi="Times New Roman" w:cs="Times New Roman"/>
          <w:sz w:val="24"/>
        </w:rPr>
        <w:t>1</w:t>
      </w:r>
      <w:r w:rsidRPr="00710E18">
        <w:rPr>
          <w:rFonts w:ascii="Times New Roman" w:eastAsia="Times New Roman" w:hAnsi="Times New Roman" w:cs="Times New Roman"/>
          <w:sz w:val="28"/>
          <w:szCs w:val="28"/>
        </w:rPr>
        <w:t xml:space="preserve">. Нормативные и фактические показатели качества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</w:p>
    <w:p w:rsidR="002676F1" w:rsidRDefault="002676F1" w:rsidP="002676F1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 рейтингов 1</w:t>
      </w:r>
    </w:p>
    <w:tbl>
      <w:tblPr>
        <w:tblStyle w:val="GridTable5DarkAccent2"/>
        <w:tblW w:w="10049" w:type="dxa"/>
        <w:tblLayout w:type="fixed"/>
        <w:tblLook w:val="04A0" w:firstRow="1" w:lastRow="0" w:firstColumn="1" w:lastColumn="0" w:noHBand="0" w:noVBand="1"/>
      </w:tblPr>
      <w:tblGrid>
        <w:gridCol w:w="604"/>
        <w:gridCol w:w="2037"/>
        <w:gridCol w:w="1082"/>
        <w:gridCol w:w="1284"/>
        <w:gridCol w:w="1240"/>
        <w:gridCol w:w="1598"/>
        <w:gridCol w:w="1123"/>
        <w:gridCol w:w="1081"/>
      </w:tblGrid>
      <w:tr w:rsidR="002676F1" w:rsidRPr="004827CF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</w:tcPr>
          <w:p w:rsidR="002676F1" w:rsidRPr="004827CF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</w:tcPr>
          <w:p w:rsidR="002676F1" w:rsidRPr="004827CF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 медицинского обслуживания  для проведения исследования </w:t>
            </w:r>
          </w:p>
        </w:tc>
        <w:tc>
          <w:tcPr>
            <w:tcW w:w="7408" w:type="dxa"/>
            <w:gridSpan w:val="6"/>
          </w:tcPr>
          <w:p w:rsidR="002676F1" w:rsidRPr="004827CF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Рейтинг по группе показателей</w:t>
            </w:r>
          </w:p>
        </w:tc>
      </w:tr>
      <w:tr w:rsidR="002676F1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</w:tcPr>
          <w:p w:rsidR="002676F1" w:rsidRPr="004827CF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о медицинской организации </w:t>
            </w:r>
          </w:p>
        </w:tc>
        <w:tc>
          <w:tcPr>
            <w:tcW w:w="1284" w:type="dxa"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1240" w:type="dxa"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598" w:type="dxa"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 работников медицинскихорганизаций </w:t>
            </w:r>
          </w:p>
        </w:tc>
        <w:tc>
          <w:tcPr>
            <w:tcW w:w="1123" w:type="dxa"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081" w:type="dxa"/>
          </w:tcPr>
          <w:p w:rsidR="002676F1" w:rsidRPr="004827CF" w:rsidRDefault="002676F1" w:rsidP="004A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676F1" w:rsidRPr="004827CF" w:rsidTr="00B83F62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2676F1" w:rsidRPr="004827CF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Нормативные значения</w:t>
            </w:r>
          </w:p>
        </w:tc>
        <w:tc>
          <w:tcPr>
            <w:tcW w:w="1082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284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240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598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123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081" w:type="dxa"/>
          </w:tcPr>
          <w:p w:rsidR="002676F1" w:rsidRPr="004827CF" w:rsidRDefault="002676F1" w:rsidP="004A4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кожно-венерологический диспансер»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</w:tr>
      <w:tr w:rsidR="004827CF" w:rsidRPr="004827CF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</w:tr>
      <w:tr w:rsidR="004827CF" w:rsidRPr="004827CF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827CF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37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1082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284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240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98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3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081" w:type="dxa"/>
          </w:tcPr>
          <w:p w:rsidR="004827CF" w:rsidRPr="004827CF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7CF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</w:tr>
    </w:tbl>
    <w:p w:rsidR="002676F1" w:rsidRDefault="002676F1" w:rsidP="002676F1">
      <w:r>
        <w:t xml:space="preserve"> </w:t>
      </w:r>
    </w:p>
    <w:p w:rsidR="0015657D" w:rsidRDefault="0015657D" w:rsidP="004827CF">
      <w:pPr>
        <w:jc w:val="center"/>
      </w:pPr>
      <w:r>
        <w:rPr>
          <w:noProof/>
        </w:rPr>
        <w:drawing>
          <wp:inline distT="0" distB="0" distL="0" distR="0" wp14:anchorId="13CBA2F7" wp14:editId="0637A2B5">
            <wp:extent cx="5486400" cy="85915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15657D" w:rsidRPr="00002FFA" w:rsidRDefault="0015657D" w:rsidP="001565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Наилучшим уровнем по фактической оценке качества работы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здравоохранительной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сферы, подведомственных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22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 Республики Бурятия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в разрезе отдел</w:t>
      </w:r>
      <w:r>
        <w:rPr>
          <w:rFonts w:ascii="Times New Roman" w:eastAsia="Times New Roman" w:hAnsi="Times New Roman" w:cs="Times New Roman"/>
          <w:sz w:val="28"/>
          <w:szCs w:val="28"/>
        </w:rPr>
        <w:t>ьных групп показателей являются:</w:t>
      </w:r>
    </w:p>
    <w:p w:rsidR="0015657D" w:rsidRDefault="0015657D" w:rsidP="0015657D">
      <w:pPr>
        <w:jc w:val="both"/>
        <w:rPr>
          <w:rFonts w:ascii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первой группе показателей: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7CF" w:rsidRPr="004827CF">
        <w:rPr>
          <w:rFonts w:ascii="Times New Roman" w:eastAsia="Times New Roman" w:hAnsi="Times New Roman" w:cs="Times New Roman"/>
          <w:sz w:val="28"/>
          <w:szCs w:val="28"/>
        </w:rPr>
        <w:t>АУ РБ «Республиканский клинический госпиталь для ветеранов войн»</w:t>
      </w:r>
      <w:r w:rsidR="004827C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ГАУЗ « Республиканская клиническая больница восстановительного лечения «Центр восточной медицины»</w:t>
      </w:r>
      <w:r w:rsidR="00495BE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ГБУЗ «Городская больница № 2»</w:t>
      </w:r>
      <w:r w:rsidR="00495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657D" w:rsidRDefault="0015657D" w:rsidP="0015657D">
      <w:pPr>
        <w:jc w:val="both"/>
        <w:rPr>
          <w:rFonts w:ascii="Times New Roman" w:hAnsi="Times New Roman"/>
          <w:sz w:val="28"/>
          <w:szCs w:val="28"/>
        </w:rPr>
      </w:pPr>
      <w:r w:rsidRPr="006850F0">
        <w:rPr>
          <w:rFonts w:ascii="Times New Roman" w:eastAsia="Times New Roman" w:hAnsi="Times New Roman" w:cs="Times New Roman"/>
          <w:b/>
          <w:sz w:val="28"/>
          <w:szCs w:val="28"/>
        </w:rPr>
        <w:t>- по второй группе показателей:</w:t>
      </w:r>
      <w:r w:rsidRPr="00685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BEA" w:rsidRPr="00495BEA">
        <w:rPr>
          <w:rFonts w:ascii="Times New Roman" w:eastAsia="Calibri" w:hAnsi="Times New Roman" w:cs="Times New Roman"/>
          <w:sz w:val="28"/>
          <w:szCs w:val="28"/>
        </w:rPr>
        <w:t>АУ РБ «Республиканский клинический госпиталь для ветеранов войн»;</w:t>
      </w:r>
      <w:r w:rsidR="00495BEA">
        <w:rPr>
          <w:rFonts w:ascii="Times New Roman" w:eastAsia="Calibri" w:hAnsi="Times New Roman" w:cs="Times New Roman"/>
          <w:sz w:val="28"/>
          <w:szCs w:val="28"/>
        </w:rPr>
        <w:t xml:space="preserve"> ГАУЗ «</w:t>
      </w:r>
      <w:r w:rsidR="00495BEA" w:rsidRPr="00495BEA">
        <w:rPr>
          <w:rFonts w:ascii="Times New Roman" w:eastAsia="Calibri" w:hAnsi="Times New Roman" w:cs="Times New Roman"/>
          <w:sz w:val="28"/>
          <w:szCs w:val="28"/>
        </w:rPr>
        <w:t>Республиканская клиническая больница восстановительного лечения «Центр восточной медицины»</w:t>
      </w:r>
      <w:r w:rsidR="00495BE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95BEA" w:rsidRPr="00495BEA">
        <w:rPr>
          <w:rFonts w:ascii="Times New Roman" w:eastAsia="Calibri" w:hAnsi="Times New Roman" w:cs="Times New Roman"/>
          <w:sz w:val="28"/>
          <w:szCs w:val="28"/>
        </w:rPr>
        <w:t>ОКИНСКИЙ</w:t>
      </w:r>
      <w:r w:rsidR="00495B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657D" w:rsidRPr="006850F0" w:rsidRDefault="0015657D" w:rsidP="0015657D">
      <w:pPr>
        <w:jc w:val="both"/>
        <w:rPr>
          <w:rFonts w:ascii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третьей группе показателей: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АУ РБ «Республиканский клинический госпит</w:t>
      </w:r>
      <w:r w:rsidR="00495BEA">
        <w:rPr>
          <w:rFonts w:ascii="Times New Roman" w:eastAsia="Times New Roman" w:hAnsi="Times New Roman" w:cs="Times New Roman"/>
          <w:sz w:val="28"/>
          <w:szCs w:val="28"/>
        </w:rPr>
        <w:t>аль для ветеранов войн»; ГАУЗ «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Республиканская клиническая больница восстановительного лечения «Центр восточной медицины»; КИЖИНГИНСКИЙ</w:t>
      </w:r>
      <w:r w:rsidR="00495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657D" w:rsidRPr="00002FFA" w:rsidRDefault="0015657D" w:rsidP="00156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четвертой группе показателей: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АУ РБ «Республиканский клинический госпиталь для ветеранов войн»; ГАУЗ «Республиканская клиническая больница восстановительного лечения «Центр восточной медицины»;</w:t>
      </w:r>
      <w:r w:rsidR="00495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ТАРБАГАТАЙСКИЙ</w:t>
      </w:r>
      <w:r w:rsidR="00495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BEA" w:rsidRDefault="00495BEA" w:rsidP="0015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57D" w:rsidRDefault="0015657D" w:rsidP="0015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пятой группе показателей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АУ РБ «Республиканский клинический госпиталь для ветеранов войн»; ГАУЗ «Республиканская клиническая больница восстановительного лечения «Центр восточной медицины»; ТАРБАГАТАЙСКИЙ.</w:t>
      </w:r>
    </w:p>
    <w:p w:rsidR="0015657D" w:rsidRDefault="0015657D" w:rsidP="002676F1">
      <w:pPr>
        <w:rPr>
          <w:rFonts w:ascii="Times New Roman" w:hAnsi="Times New Roman" w:cs="Times New Roman"/>
          <w:b/>
          <w:sz w:val="28"/>
          <w:szCs w:val="28"/>
        </w:rPr>
      </w:pPr>
    </w:p>
    <w:p w:rsidR="00EF60D0" w:rsidRPr="001C2FAF" w:rsidRDefault="00EF60D0" w:rsidP="00EF6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FFA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>овые показатели по всем группам</w:t>
      </w:r>
    </w:p>
    <w:p w:rsidR="00EF60D0" w:rsidRPr="00002FFA" w:rsidRDefault="00EF60D0" w:rsidP="00EF60D0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749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медицинского</w:t>
      </w:r>
      <w:r w:rsidRPr="00913749">
        <w:rPr>
          <w:rFonts w:ascii="Times New Roman" w:eastAsia="Calibri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GridTable5DarkAccent3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127"/>
        <w:gridCol w:w="2126"/>
        <w:gridCol w:w="1241"/>
      </w:tblGrid>
      <w:tr w:rsidR="00EF60D0" w:rsidRPr="00E53DB0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параметров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</w:tr>
      <w:tr w:rsidR="00EF60D0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60D0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60D0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60D0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0D0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60D0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EF60D0" w:rsidP="00EF6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41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F2B49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F60D0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AF2B49" w:rsidP="00EF6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41" w:type="dxa"/>
          </w:tcPr>
          <w:p w:rsidR="00EF60D0" w:rsidRPr="00E53DB0" w:rsidRDefault="00AF2B49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2B49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AF2B49" w:rsidRPr="00E53DB0" w:rsidRDefault="00AF2B49" w:rsidP="00AF2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3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2127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2126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41" w:type="dxa"/>
          </w:tcPr>
          <w:p w:rsidR="00AF2B49" w:rsidRPr="00E53DB0" w:rsidRDefault="00AF2B49" w:rsidP="00AF2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2DDA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62DDA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2DDA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«Республиканский кожно-венерологический диспансер»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62DDA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62DDA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F60D0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F60D0" w:rsidRPr="00E53DB0" w:rsidRDefault="00D62DDA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EF60D0" w:rsidRPr="00E53DB0" w:rsidRDefault="00EF60D0" w:rsidP="00EF6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2127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EF60D0" w:rsidRPr="00E53DB0" w:rsidRDefault="00EF60D0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1" w:type="dxa"/>
          </w:tcPr>
          <w:p w:rsidR="00EF60D0" w:rsidRPr="00E53DB0" w:rsidRDefault="00D62DDA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62DDA" w:rsidRPr="00E53DB0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62DDA" w:rsidRPr="00E53DB0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E53DB0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2127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126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41" w:type="dxa"/>
          </w:tcPr>
          <w:p w:rsidR="00D62DDA" w:rsidRPr="00E53DB0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F60D0" w:rsidRPr="00FF6DF0" w:rsidRDefault="00EF60D0" w:rsidP="00EF60D0">
      <w:r>
        <w:t xml:space="preserve"> </w:t>
      </w:r>
    </w:p>
    <w:p w:rsidR="00EF60D0" w:rsidRPr="00002FFA" w:rsidRDefault="00EF60D0" w:rsidP="00EF60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Итоговый анализ и оценка качества работы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медицинского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обслуживания по формам обслуживания позволяет определить и указать лучшие организации по результатам мониторинга. </w:t>
      </w:r>
    </w:p>
    <w:p w:rsidR="00EF60D0" w:rsidRPr="00002FFA" w:rsidRDefault="00EF60D0" w:rsidP="00EF60D0">
      <w:pPr>
        <w:tabs>
          <w:tab w:val="left" w:pos="45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Среди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медицинского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обслуживания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Республики Бурятия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>, в первую тройку попали следующие организации:</w:t>
      </w:r>
    </w:p>
    <w:p w:rsidR="00EF60D0" w:rsidRPr="00FF6DF0" w:rsidRDefault="00EF60D0" w:rsidP="00EF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 место – </w:t>
      </w:r>
      <w:r w:rsidR="00D62DDA" w:rsidRPr="00D62DDA">
        <w:rPr>
          <w:rFonts w:ascii="Times New Roman" w:hAnsi="Times New Roman"/>
          <w:sz w:val="28"/>
          <w:szCs w:val="28"/>
        </w:rPr>
        <w:t>АУ РБ «Республиканский клинический госпиталь для ветеранов войн»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62DDA">
        <w:rPr>
          <w:rFonts w:ascii="Times New Roman" w:hAnsi="Times New Roman" w:cs="Times New Roman"/>
          <w:sz w:val="28"/>
          <w:szCs w:val="28"/>
        </w:rPr>
        <w:t>100</w:t>
      </w:r>
      <w:r w:rsidRPr="00002FFA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:rsidR="00EF60D0" w:rsidRPr="00002FFA" w:rsidRDefault="00EF60D0" w:rsidP="00EF60D0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EF60D0" w:rsidRPr="00002FFA" w:rsidRDefault="00EF60D0" w:rsidP="00EF60D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2FFA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62DDA" w:rsidRPr="00D62DDA">
        <w:rPr>
          <w:rFonts w:ascii="Times New Roman" w:hAnsi="Times New Roman"/>
          <w:sz w:val="28"/>
          <w:szCs w:val="28"/>
          <w:shd w:val="clear" w:color="auto" w:fill="FFFFFF"/>
        </w:rPr>
        <w:t>ГАУЗ « Республиканская клиническая больница восстановительного лечения «Центр восточной медицины»</w:t>
      </w:r>
      <w:r w:rsidRPr="00002FF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62DDA">
        <w:rPr>
          <w:rFonts w:ascii="Times New Roman" w:hAnsi="Times New Roman" w:cs="Times New Roman"/>
          <w:sz w:val="28"/>
          <w:szCs w:val="28"/>
        </w:rPr>
        <w:t>98,4</w:t>
      </w:r>
      <w:r w:rsidRPr="00002FFA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:rsidR="00EF60D0" w:rsidRPr="00002FFA" w:rsidRDefault="00EF60D0" w:rsidP="00EF60D0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EF60D0" w:rsidRPr="00002FFA" w:rsidRDefault="00EF60D0" w:rsidP="00EF6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D62DDA" w:rsidRPr="00D62DDA">
        <w:rPr>
          <w:rFonts w:ascii="Times New Roman" w:hAnsi="Times New Roman"/>
          <w:sz w:val="28"/>
          <w:szCs w:val="28"/>
        </w:rPr>
        <w:t>ТАРБАГАТАЙСКИЙ</w:t>
      </w:r>
      <w:r w:rsidRPr="00002FF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62DDA">
        <w:rPr>
          <w:rFonts w:ascii="Times New Roman" w:hAnsi="Times New Roman" w:cs="Times New Roman"/>
          <w:sz w:val="28"/>
          <w:szCs w:val="28"/>
        </w:rPr>
        <w:t>92,7</w:t>
      </w:r>
      <w:r w:rsidRPr="00002FFA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:rsidR="00EF60D0" w:rsidRPr="00002FFA" w:rsidRDefault="00EF60D0" w:rsidP="00EF60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:rsidR="00EF60D0" w:rsidRPr="00002FFA" w:rsidRDefault="00EF60D0" w:rsidP="00EF60D0">
      <w:pPr>
        <w:tabs>
          <w:tab w:val="left" w:pos="1134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  <w:r w:rsidRPr="00002FFA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Последние строки рейтингов заняла следующая организация:</w:t>
      </w:r>
    </w:p>
    <w:p w:rsidR="00EF60D0" w:rsidRPr="006D5E68" w:rsidRDefault="00D62DDA" w:rsidP="00EF6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DDA">
        <w:rPr>
          <w:rFonts w:ascii="Times New Roman" w:hAnsi="Times New Roman"/>
          <w:sz w:val="28"/>
          <w:szCs w:val="28"/>
        </w:rPr>
        <w:t>ГБУЗ « Республиканский онкологический диспансер»</w:t>
      </w:r>
      <w:r>
        <w:rPr>
          <w:rFonts w:ascii="Times New Roman" w:hAnsi="Times New Roman" w:cs="Times New Roman"/>
          <w:sz w:val="28"/>
          <w:szCs w:val="28"/>
        </w:rPr>
        <w:t xml:space="preserve"> – 47,7</w:t>
      </w:r>
      <w:r w:rsidR="00EF60D0" w:rsidRPr="00002FFA">
        <w:rPr>
          <w:rFonts w:ascii="Times New Roman" w:hAnsi="Times New Roman" w:cs="Times New Roman"/>
          <w:sz w:val="28"/>
          <w:szCs w:val="28"/>
        </w:rPr>
        <w:t xml:space="preserve"> % </w:t>
      </w:r>
      <w:r w:rsidR="00EF60D0" w:rsidRPr="006D5E68">
        <w:rPr>
          <w:rFonts w:ascii="Times New Roman" w:hAnsi="Times New Roman" w:cs="Times New Roman"/>
          <w:sz w:val="28"/>
          <w:szCs w:val="28"/>
        </w:rPr>
        <w:t>достижения максимального значения баллов, что также является отличным показателем и по градации общероссийского портала соответствует уровню оказания услуг на «3» балла.</w:t>
      </w:r>
    </w:p>
    <w:p w:rsidR="00EF60D0" w:rsidRDefault="00EF60D0" w:rsidP="002676F1">
      <w:pPr>
        <w:rPr>
          <w:rFonts w:ascii="Times New Roman" w:hAnsi="Times New Roman" w:cs="Times New Roman"/>
          <w:b/>
          <w:sz w:val="28"/>
          <w:szCs w:val="28"/>
        </w:rPr>
      </w:pPr>
    </w:p>
    <w:p w:rsidR="00062180" w:rsidRDefault="0015657D" w:rsidP="002676F1">
      <w:pPr>
        <w:rPr>
          <w:rFonts w:ascii="Times New Roman" w:hAnsi="Times New Roman" w:cs="Times New Roman"/>
          <w:b/>
          <w:sz w:val="28"/>
          <w:szCs w:val="28"/>
        </w:rPr>
      </w:pPr>
      <w:r w:rsidRPr="0015657D">
        <w:rPr>
          <w:rFonts w:ascii="Times New Roman" w:hAnsi="Times New Roman" w:cs="Times New Roman"/>
          <w:b/>
          <w:sz w:val="28"/>
          <w:szCs w:val="28"/>
        </w:rPr>
        <w:t>Таблица рейтингов 2</w:t>
      </w:r>
    </w:p>
    <w:tbl>
      <w:tblPr>
        <w:tblStyle w:val="GridTable5DarkAccent2"/>
        <w:tblW w:w="10049" w:type="dxa"/>
        <w:tblLayout w:type="fixed"/>
        <w:tblLook w:val="04A0" w:firstRow="1" w:lastRow="0" w:firstColumn="1" w:lastColumn="0" w:noHBand="0" w:noVBand="1"/>
      </w:tblPr>
      <w:tblGrid>
        <w:gridCol w:w="604"/>
        <w:gridCol w:w="2037"/>
        <w:gridCol w:w="1082"/>
        <w:gridCol w:w="1284"/>
        <w:gridCol w:w="1240"/>
        <w:gridCol w:w="1598"/>
        <w:gridCol w:w="1123"/>
        <w:gridCol w:w="1081"/>
      </w:tblGrid>
      <w:tr w:rsidR="0015657D" w:rsidRPr="00495BEA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</w:tcPr>
          <w:p w:rsidR="0015657D" w:rsidRPr="00495BEA" w:rsidRDefault="0015657D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</w:tcPr>
          <w:p w:rsidR="0015657D" w:rsidRPr="00495BEA" w:rsidRDefault="0015657D" w:rsidP="00EF6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 медицинского обслуживания  для проведения исследования </w:t>
            </w:r>
          </w:p>
        </w:tc>
        <w:tc>
          <w:tcPr>
            <w:tcW w:w="7408" w:type="dxa"/>
            <w:gridSpan w:val="6"/>
          </w:tcPr>
          <w:p w:rsidR="0015657D" w:rsidRPr="00495BEA" w:rsidRDefault="0015657D" w:rsidP="00EF60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Рейтинг по группе показателей</w:t>
            </w:r>
          </w:p>
        </w:tc>
      </w:tr>
      <w:tr w:rsidR="0015657D" w:rsidRPr="00495BEA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</w:tcPr>
          <w:p w:rsidR="0015657D" w:rsidRPr="00495BEA" w:rsidRDefault="0015657D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о медицинской организации </w:t>
            </w:r>
          </w:p>
        </w:tc>
        <w:tc>
          <w:tcPr>
            <w:tcW w:w="1284" w:type="dxa"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1240" w:type="dxa"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598" w:type="dxa"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 работников медицинскихорганизаций </w:t>
            </w:r>
          </w:p>
        </w:tc>
        <w:tc>
          <w:tcPr>
            <w:tcW w:w="1123" w:type="dxa"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081" w:type="dxa"/>
          </w:tcPr>
          <w:p w:rsidR="0015657D" w:rsidRPr="00495BEA" w:rsidRDefault="0015657D" w:rsidP="00EF6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5657D" w:rsidRPr="00495BEA" w:rsidTr="00B83F62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15657D" w:rsidRPr="00495BEA" w:rsidRDefault="0015657D" w:rsidP="00EF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Нормативные значения</w:t>
            </w:r>
          </w:p>
        </w:tc>
        <w:tc>
          <w:tcPr>
            <w:tcW w:w="1082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284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240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598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123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  <w:tc>
          <w:tcPr>
            <w:tcW w:w="1081" w:type="dxa"/>
          </w:tcPr>
          <w:p w:rsidR="0015657D" w:rsidRPr="00495BEA" w:rsidRDefault="0015657D" w:rsidP="00EF6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100</w:t>
            </w:r>
          </w:p>
        </w:tc>
      </w:tr>
      <w:tr w:rsidR="004827CF" w:rsidRPr="00495BEA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95BEA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1082" w:type="dxa"/>
          </w:tcPr>
          <w:p w:rsidR="004827CF" w:rsidRPr="00495BEA" w:rsidRDefault="004827CF" w:rsidP="004827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eastAsia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284" w:type="dxa"/>
          </w:tcPr>
          <w:p w:rsidR="004827CF" w:rsidRPr="00495BEA" w:rsidRDefault="004827CF" w:rsidP="004827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40" w:type="dxa"/>
          </w:tcPr>
          <w:p w:rsidR="004827CF" w:rsidRPr="00495BEA" w:rsidRDefault="004827CF" w:rsidP="004827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98" w:type="dxa"/>
          </w:tcPr>
          <w:p w:rsidR="004827CF" w:rsidRPr="00495BEA" w:rsidRDefault="004827CF" w:rsidP="004827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123" w:type="dxa"/>
          </w:tcPr>
          <w:p w:rsidR="004827CF" w:rsidRPr="00495BEA" w:rsidRDefault="004827CF" w:rsidP="004827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eastAsia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081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4827CF" w:rsidRPr="00495BEA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95BEA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1082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84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40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98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23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081" w:type="dxa"/>
          </w:tcPr>
          <w:p w:rsidR="004827CF" w:rsidRPr="00495BEA" w:rsidRDefault="004827CF" w:rsidP="00482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827CF" w:rsidRPr="00495BEA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:rsidR="004827CF" w:rsidRPr="00495BEA" w:rsidRDefault="004827CF" w:rsidP="00482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1082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84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40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598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23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081" w:type="dxa"/>
          </w:tcPr>
          <w:p w:rsidR="004827CF" w:rsidRPr="00495BEA" w:rsidRDefault="004827CF" w:rsidP="00482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</w:tbl>
    <w:p w:rsidR="00495BEA" w:rsidRDefault="00495BEA" w:rsidP="00495BEA">
      <w:pPr>
        <w:jc w:val="center"/>
      </w:pPr>
    </w:p>
    <w:p w:rsidR="002676F1" w:rsidRDefault="002676F1" w:rsidP="00495BEA">
      <w:pPr>
        <w:jc w:val="center"/>
      </w:pPr>
      <w:r>
        <w:rPr>
          <w:noProof/>
        </w:rPr>
        <w:drawing>
          <wp:inline distT="0" distB="0" distL="0" distR="0" wp14:anchorId="2C075DDC" wp14:editId="31A87CB7">
            <wp:extent cx="5486400" cy="2943225"/>
            <wp:effectExtent l="0" t="0" r="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2676F1" w:rsidRPr="00002FFA" w:rsidRDefault="002676F1" w:rsidP="00267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Наилучшим уровнем по фактической оценке качества работы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здравоохранительной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сферы, подведомственных </w:t>
      </w:r>
      <w:r w:rsidR="00DA3503">
        <w:rPr>
          <w:rFonts w:ascii="Times New Roman" w:hAnsi="Times New Roman" w:cs="Times New Roman"/>
          <w:sz w:val="28"/>
          <w:szCs w:val="28"/>
        </w:rPr>
        <w:t>Министерства</w:t>
      </w:r>
      <w:r w:rsidRPr="00522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DA3503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в разрезе отдел</w:t>
      </w:r>
      <w:r>
        <w:rPr>
          <w:rFonts w:ascii="Times New Roman" w:eastAsia="Times New Roman" w:hAnsi="Times New Roman" w:cs="Times New Roman"/>
          <w:sz w:val="28"/>
          <w:szCs w:val="28"/>
        </w:rPr>
        <w:t>ьных групп показателей являются:</w:t>
      </w:r>
    </w:p>
    <w:p w:rsidR="00DA3503" w:rsidRDefault="002676F1" w:rsidP="002676F1">
      <w:pPr>
        <w:jc w:val="both"/>
        <w:rPr>
          <w:rFonts w:ascii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первой группе показателей: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BEA" w:rsidRPr="00495BEA">
        <w:rPr>
          <w:rFonts w:ascii="Times New Roman" w:eastAsia="Times New Roman" w:hAnsi="Times New Roman" w:cs="Times New Roman"/>
          <w:sz w:val="28"/>
          <w:szCs w:val="28"/>
        </w:rPr>
        <w:t>НУЗ «Отделенческая клиническая больница на станции Улан-Удэ ОАО «РЖД»</w:t>
      </w:r>
      <w:r w:rsidR="00EF6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503" w:rsidRDefault="002676F1" w:rsidP="002676F1">
      <w:pPr>
        <w:jc w:val="both"/>
        <w:rPr>
          <w:rFonts w:ascii="Times New Roman" w:hAnsi="Times New Roman"/>
          <w:sz w:val="28"/>
          <w:szCs w:val="28"/>
        </w:rPr>
      </w:pPr>
      <w:r w:rsidRPr="006850F0">
        <w:rPr>
          <w:rFonts w:ascii="Times New Roman" w:eastAsia="Times New Roman" w:hAnsi="Times New Roman" w:cs="Times New Roman"/>
          <w:b/>
          <w:sz w:val="28"/>
          <w:szCs w:val="28"/>
        </w:rPr>
        <w:t>- по второй группе показателей:</w:t>
      </w:r>
      <w:r w:rsidRPr="00685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0D0" w:rsidRPr="00EF60D0">
        <w:rPr>
          <w:rFonts w:ascii="Times New Roman" w:eastAsia="Calibri" w:hAnsi="Times New Roman" w:cs="Times New Roman"/>
          <w:sz w:val="28"/>
          <w:szCs w:val="28"/>
        </w:rPr>
        <w:t>НУЗ «Отделенческая клиническая больница на станции Улан-Удэ ОАО «РЖД»</w:t>
      </w:r>
      <w:r w:rsidR="00EF60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76F1" w:rsidRPr="006850F0" w:rsidRDefault="002676F1" w:rsidP="002676F1">
      <w:pPr>
        <w:jc w:val="both"/>
        <w:rPr>
          <w:rFonts w:ascii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третьей группе показателей: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0D0" w:rsidRPr="00EF60D0">
        <w:rPr>
          <w:rFonts w:ascii="Times New Roman" w:eastAsia="Times New Roman" w:hAnsi="Times New Roman" w:cs="Times New Roman"/>
          <w:sz w:val="28"/>
          <w:szCs w:val="28"/>
        </w:rPr>
        <w:t>Санаторно-курортное учреждение профсоюзов Республики Бурятия "Байкалкурорт"</w:t>
      </w:r>
      <w:r w:rsidR="00EF6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76F1" w:rsidRPr="00002FFA" w:rsidRDefault="002676F1" w:rsidP="00267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четвертой группе показателей: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0D0" w:rsidRPr="00EF60D0">
        <w:rPr>
          <w:rFonts w:ascii="Times New Roman" w:eastAsia="Times New Roman" w:hAnsi="Times New Roman" w:cs="Times New Roman"/>
          <w:sz w:val="28"/>
          <w:szCs w:val="28"/>
        </w:rPr>
        <w:t>НУЗ «Отделенческая клиническая больница на станции Улан-Удэ ОАО «РЖД»</w:t>
      </w:r>
      <w:r w:rsidR="00EF6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0D0" w:rsidRDefault="00EF60D0" w:rsidP="0026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6F1" w:rsidRDefault="002676F1" w:rsidP="00267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FFA">
        <w:rPr>
          <w:rFonts w:ascii="Times New Roman" w:eastAsia="Times New Roman" w:hAnsi="Times New Roman" w:cs="Times New Roman"/>
          <w:b/>
          <w:sz w:val="28"/>
          <w:szCs w:val="28"/>
        </w:rPr>
        <w:t>- по пятой группе показателей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F60D0" w:rsidRPr="00EF60D0">
        <w:rPr>
          <w:rFonts w:ascii="Times New Roman" w:eastAsia="Times New Roman" w:hAnsi="Times New Roman" w:cs="Times New Roman"/>
          <w:sz w:val="28"/>
          <w:szCs w:val="28"/>
        </w:rPr>
        <w:t>НУЗ «Отделенческая клиническая больница на станции Улан-Удэ ОАО «РЖД»</w:t>
      </w:r>
      <w:r w:rsidR="00EF6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503" w:rsidRPr="00002FFA" w:rsidRDefault="00DA3503" w:rsidP="002676F1">
      <w:pPr>
        <w:spacing w:after="0" w:line="240" w:lineRule="auto"/>
        <w:jc w:val="both"/>
        <w:rPr>
          <w:rFonts w:ascii="Times New Roman" w:hAnsi="Times New Roman"/>
        </w:rPr>
      </w:pPr>
    </w:p>
    <w:p w:rsidR="00B83F62" w:rsidRDefault="00B83F62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6F1" w:rsidRPr="001C2FAF" w:rsidRDefault="002676F1" w:rsidP="002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FFA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>овые показатели по всем группам</w:t>
      </w:r>
    </w:p>
    <w:p w:rsidR="002676F1" w:rsidRPr="00002FFA" w:rsidRDefault="002676F1" w:rsidP="002676F1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749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организаций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медицинского</w:t>
      </w:r>
      <w:r w:rsidRPr="00913749">
        <w:rPr>
          <w:rFonts w:ascii="Times New Roman" w:eastAsia="Calibri" w:hAnsi="Times New Roman" w:cs="Times New Roman"/>
          <w:b/>
          <w:sz w:val="28"/>
          <w:szCs w:val="28"/>
        </w:rPr>
        <w:t xml:space="preserve"> обслуживания для проведения исследования </w:t>
      </w:r>
    </w:p>
    <w:tbl>
      <w:tblPr>
        <w:tblStyle w:val="GridTable5DarkAccent3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127"/>
        <w:gridCol w:w="2126"/>
        <w:gridCol w:w="1241"/>
      </w:tblGrid>
      <w:tr w:rsidR="002676F1" w:rsidRPr="00D62DDA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676F1" w:rsidRPr="00D62DDA" w:rsidRDefault="002676F1" w:rsidP="004A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2676F1" w:rsidRPr="00D62DDA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2676F1" w:rsidRPr="00D62DDA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126" w:type="dxa"/>
          </w:tcPr>
          <w:p w:rsidR="002676F1" w:rsidRPr="00D62DDA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параметров</w:t>
            </w:r>
          </w:p>
        </w:tc>
        <w:tc>
          <w:tcPr>
            <w:tcW w:w="1241" w:type="dxa"/>
          </w:tcPr>
          <w:p w:rsidR="002676F1" w:rsidRPr="00D62DDA" w:rsidRDefault="002676F1" w:rsidP="004A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</w:tr>
      <w:tr w:rsidR="00D62DDA" w:rsidRPr="00D62DDA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D62DDA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2127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2126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41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DDA" w:rsidRPr="00D62DDA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D62DDA" w:rsidRDefault="00D62DDA" w:rsidP="00D62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D62DDA" w:rsidRPr="00D62DDA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2127" w:type="dxa"/>
          </w:tcPr>
          <w:p w:rsidR="00D62DDA" w:rsidRPr="00D62DDA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D62DDA" w:rsidRPr="00D62DDA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41" w:type="dxa"/>
          </w:tcPr>
          <w:p w:rsidR="00D62DDA" w:rsidRPr="00D62DDA" w:rsidRDefault="00D62DDA" w:rsidP="00D6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DA" w:rsidRPr="00D62DDA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D62DDA" w:rsidRPr="00D62DDA" w:rsidRDefault="00D62DDA" w:rsidP="00D6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2127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2126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241" w:type="dxa"/>
          </w:tcPr>
          <w:p w:rsidR="00D62DDA" w:rsidRPr="00D62DDA" w:rsidRDefault="00D62DDA" w:rsidP="00D62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76F1" w:rsidRPr="00FF6DF0" w:rsidRDefault="002676F1" w:rsidP="002676F1">
      <w:r>
        <w:t xml:space="preserve"> </w:t>
      </w:r>
    </w:p>
    <w:p w:rsidR="002676F1" w:rsidRPr="00002FFA" w:rsidRDefault="002676F1" w:rsidP="002676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Итоговый анализ и оценка качества работы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медицинского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обслуживания по формам обслуживания позволяет определить и указать лучшие организации по результатам мониторинга. </w:t>
      </w:r>
    </w:p>
    <w:p w:rsidR="002676F1" w:rsidRPr="00002FFA" w:rsidRDefault="002676F1" w:rsidP="002676F1">
      <w:pPr>
        <w:tabs>
          <w:tab w:val="left" w:pos="45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Среди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медицинского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обслуживания </w:t>
      </w:r>
      <w:r w:rsidR="00DA3503">
        <w:rPr>
          <w:rFonts w:ascii="Times New Roman" w:eastAsia="Times New Roman" w:hAnsi="Times New Roman" w:cs="Times New Roman"/>
          <w:sz w:val="28"/>
          <w:szCs w:val="28"/>
          <w:lang w:bidi="en-US"/>
        </w:rPr>
        <w:t>Республики Бурятия</w:t>
      </w: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>, в первую тройку попали следующие организации:</w:t>
      </w:r>
    </w:p>
    <w:p w:rsidR="002676F1" w:rsidRPr="00FF6DF0" w:rsidRDefault="002676F1" w:rsidP="00267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 место – </w:t>
      </w:r>
      <w:r w:rsidR="00D62DDA" w:rsidRPr="00D62DDA">
        <w:rPr>
          <w:rFonts w:ascii="Times New Roman" w:hAnsi="Times New Roman"/>
          <w:sz w:val="28"/>
          <w:szCs w:val="28"/>
        </w:rPr>
        <w:t>НУЗ «Отделенческая клиническая больница на станции Улан-Удэ ОАО «РЖД»</w:t>
      </w:r>
      <w:r w:rsidRPr="00002FF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62DDA">
        <w:rPr>
          <w:rFonts w:ascii="Times New Roman" w:hAnsi="Times New Roman" w:cs="Times New Roman"/>
          <w:sz w:val="28"/>
          <w:szCs w:val="28"/>
        </w:rPr>
        <w:t>78,8</w:t>
      </w:r>
      <w:r w:rsidRPr="00002FFA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:rsidR="002676F1" w:rsidRPr="00002FFA" w:rsidRDefault="002676F1" w:rsidP="002676F1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2676F1" w:rsidRPr="00002FFA" w:rsidRDefault="002676F1" w:rsidP="002676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2FFA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D62DDA" w:rsidRPr="00D62DDA">
        <w:rPr>
          <w:rFonts w:ascii="Times New Roman" w:hAnsi="Times New Roman"/>
          <w:sz w:val="28"/>
          <w:szCs w:val="28"/>
          <w:shd w:val="clear" w:color="auto" w:fill="FFFFFF"/>
        </w:rPr>
        <w:t>НУЗ «Отделенческая клиническая больница на станции Северобайкальск ОАО «РЖД»</w:t>
      </w:r>
      <w:r w:rsidRPr="00002FF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62DDA">
        <w:rPr>
          <w:rFonts w:ascii="Times New Roman" w:hAnsi="Times New Roman" w:cs="Times New Roman"/>
          <w:sz w:val="28"/>
          <w:szCs w:val="28"/>
        </w:rPr>
        <w:t>73</w:t>
      </w:r>
      <w:r w:rsidRPr="00002FFA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:rsidR="002676F1" w:rsidRPr="00002FFA" w:rsidRDefault="002676F1" w:rsidP="002676F1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2676F1" w:rsidRPr="00002FFA" w:rsidRDefault="002676F1" w:rsidP="00267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FA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D62DDA" w:rsidRPr="00D62DDA">
        <w:rPr>
          <w:rFonts w:ascii="Times New Roman" w:hAnsi="Times New Roman"/>
          <w:sz w:val="28"/>
          <w:szCs w:val="28"/>
        </w:rPr>
        <w:t>Санаторно-курортное учреждение профсоюзов Республики Бурятия "Байкалкурорт"</w:t>
      </w:r>
      <w:r w:rsidRPr="00002FF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D62DDA">
        <w:rPr>
          <w:rFonts w:ascii="Times New Roman" w:hAnsi="Times New Roman" w:cs="Times New Roman"/>
          <w:sz w:val="28"/>
          <w:szCs w:val="28"/>
        </w:rPr>
        <w:t>71,7</w:t>
      </w:r>
      <w:r w:rsidRPr="00002FFA">
        <w:rPr>
          <w:rFonts w:ascii="Times New Roman" w:hAnsi="Times New Roman" w:cs="Times New Roman"/>
          <w:sz w:val="28"/>
          <w:szCs w:val="28"/>
        </w:rPr>
        <w:t xml:space="preserve"> % достижения максимального значения баллов.</w:t>
      </w:r>
    </w:p>
    <w:p w:rsidR="002676F1" w:rsidRPr="00002FFA" w:rsidRDefault="002676F1" w:rsidP="002676F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676F1" w:rsidRPr="00574806" w:rsidRDefault="002676F1" w:rsidP="00267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Градация организаций медицинского</w:t>
      </w:r>
      <w:r w:rsidRPr="00574806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обслуживания, подведомственных </w:t>
      </w:r>
      <w:r w:rsidR="00DA3503">
        <w:rPr>
          <w:rFonts w:ascii="Times New Roman" w:hAnsi="Times New Roman" w:cs="Times New Roman"/>
          <w:sz w:val="28"/>
          <w:szCs w:val="28"/>
        </w:rPr>
        <w:t>Министерство</w:t>
      </w:r>
      <w:r w:rsidRPr="00574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DA3503">
        <w:rPr>
          <w:rFonts w:ascii="Times New Roman" w:hAnsi="Times New Roman" w:cs="Times New Roman"/>
          <w:sz w:val="28"/>
          <w:szCs w:val="28"/>
        </w:rPr>
        <w:t>Республики Бурятия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117"/>
        <w:gridCol w:w="2393"/>
        <w:gridCol w:w="2393"/>
      </w:tblGrid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Номер группы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Градация организаций по уровню достижения нормативно установленных баллов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Количество организаций в группе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Среднее значение по группе</w:t>
            </w:r>
          </w:p>
        </w:tc>
      </w:tr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1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80 и более%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BA4F3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BA4F36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86,8</w:t>
            </w:r>
            <w:r w:rsidR="002676F1" w:rsidRPr="00574806"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</w:tr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2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60 до 79,99%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BA4F36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BA4F36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  <w:r w:rsidR="002676F1"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</w:tr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3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40 до 59,99%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BA4F36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BA4F36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47,7</w:t>
            </w:r>
            <w:r w:rsidR="002676F1"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</w:tr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4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20 до 39,99%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5 группа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От 0 до 19,99%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</w:tr>
      <w:tr w:rsidR="002676F1" w:rsidRPr="00574806" w:rsidTr="004A4667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</w:pPr>
            <w:r w:rsidRPr="00574806">
              <w:rPr>
                <w:rFonts w:ascii="Times New Roman" w:eastAsia="Times New Roman" w:hAnsi="Times New Roman" w:cs="Times New Roman"/>
                <w:sz w:val="24"/>
              </w:rPr>
              <w:t>Среднее значение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2676F1" w:rsidP="004A4667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76F1" w:rsidRPr="00574806" w:rsidRDefault="00BA4F36" w:rsidP="004A4667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67,7</w:t>
            </w:r>
            <w:r w:rsidR="002676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76F1" w:rsidRPr="00574806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2676F1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6F1" w:rsidRPr="00574806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здравоохранительной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сферы, оказывающие услуги в сфере </w:t>
      </w:r>
      <w:r>
        <w:rPr>
          <w:rFonts w:ascii="Times New Roman" w:eastAsia="Calibri" w:hAnsi="Times New Roman" w:cs="Times New Roman"/>
          <w:sz w:val="28"/>
          <w:szCs w:val="28"/>
        </w:rPr>
        <w:t>медицинского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обслуживания, должны быть сгруппированы в пять групп по уровню фактической оценке качества работы организаций: 1 группа организаций – с высоким уровнем оказания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услуг, в нее вошли 2</w:t>
      </w:r>
      <w:r w:rsidR="00BA4F36">
        <w:rPr>
          <w:rFonts w:ascii="Times New Roman" w:eastAsia="Calibri" w:hAnsi="Times New Roman" w:cs="Times New Roman"/>
          <w:sz w:val="28"/>
          <w:szCs w:val="28"/>
        </w:rPr>
        <w:t>7 организаций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медицинского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обслуживания. Ко второй группе относятся организации с хорошим уровнем качества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BA4F36">
        <w:rPr>
          <w:rFonts w:ascii="Times New Roman" w:eastAsia="Calibri" w:hAnsi="Times New Roman" w:cs="Times New Roman"/>
          <w:sz w:val="28"/>
          <w:szCs w:val="28"/>
        </w:rPr>
        <w:t>, в нее вошли 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организации медицинского обслуживания. К третьей группе относятся организации с удовлетворительным уровнем качества медицинских услуг</w:t>
      </w:r>
      <w:r w:rsidRPr="005748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4F36">
        <w:rPr>
          <w:rFonts w:ascii="Times New Roman" w:eastAsia="Calibri" w:hAnsi="Times New Roman" w:cs="Times New Roman"/>
          <w:sz w:val="28"/>
          <w:szCs w:val="28"/>
        </w:rPr>
        <w:t>в нее вошли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организации медицинского обслуживания. Ч</w:t>
      </w:r>
      <w:r w:rsidRPr="00574806">
        <w:rPr>
          <w:rFonts w:ascii="Times New Roman" w:eastAsia="Calibri" w:hAnsi="Times New Roman" w:cs="Times New Roman"/>
          <w:sz w:val="28"/>
          <w:szCs w:val="28"/>
        </w:rPr>
        <w:t>етвертая и пятая  группы – с низким уровнем качества социального обслуживания: таких организаций по факту пров</w:t>
      </w:r>
      <w:r>
        <w:rPr>
          <w:rFonts w:ascii="Times New Roman" w:eastAsia="Calibri" w:hAnsi="Times New Roman" w:cs="Times New Roman"/>
          <w:sz w:val="28"/>
          <w:szCs w:val="28"/>
        </w:rPr>
        <w:t>едения исследования не имеется.</w:t>
      </w:r>
    </w:p>
    <w:p w:rsidR="002676F1" w:rsidRPr="00574806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6">
        <w:rPr>
          <w:rFonts w:ascii="Times New Roman" w:eastAsia="Calibri" w:hAnsi="Times New Roman" w:cs="Times New Roman"/>
          <w:sz w:val="28"/>
          <w:szCs w:val="28"/>
        </w:rPr>
        <w:t>Иерархия уровня фактических значений по сравнению с нормативно установленными значениями выстраивается в следующем порядке:</w:t>
      </w:r>
    </w:p>
    <w:p w:rsidR="002676F1" w:rsidRPr="001F6EC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1) В разрезе групп показателей наилучший рейтинг организаций составляют две группы показателей, оценивающие </w:t>
      </w:r>
      <w:r w:rsidR="00D9305C">
        <w:rPr>
          <w:rFonts w:ascii="Times New Roman" w:eastAsia="Calibri" w:hAnsi="Times New Roman" w:cs="Times New Roman"/>
          <w:sz w:val="28"/>
          <w:szCs w:val="28"/>
        </w:rPr>
        <w:t>«</w:t>
      </w:r>
      <w:r w:rsidRPr="001F6ECA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 медицинского обслуживания</w:t>
      </w:r>
      <w:r w:rsidR="00D9305C">
        <w:rPr>
          <w:rFonts w:ascii="Times New Roman" w:hAnsi="Times New Roman" w:cs="Times New Roman"/>
          <w:sz w:val="28"/>
          <w:szCs w:val="28"/>
        </w:rPr>
        <w:t>»</w:t>
      </w:r>
      <w:r w:rsidRPr="001F6E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 Фактическая оценка по данным группам показателей составила 86,05  % по сравнению с нормативными значениями.</w:t>
      </w:r>
    </w:p>
    <w:p w:rsidR="002676F1" w:rsidRPr="00B83F62" w:rsidRDefault="002676F1" w:rsidP="00B83F62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ECA">
        <w:rPr>
          <w:rFonts w:ascii="Times New Roman" w:eastAsia="Calibri" w:hAnsi="Times New Roman" w:cs="Times New Roman"/>
          <w:sz w:val="28"/>
          <w:szCs w:val="28"/>
        </w:rPr>
        <w:t xml:space="preserve">2) В разрезе групп показателей наихудший рейтинг организаций составляет группа показателей, оценивающая </w:t>
      </w:r>
      <w:r w:rsidR="00D9305C">
        <w:rPr>
          <w:rFonts w:ascii="Times New Roman" w:eastAsia="Calibri" w:hAnsi="Times New Roman" w:cs="Times New Roman"/>
          <w:sz w:val="28"/>
          <w:szCs w:val="28"/>
        </w:rPr>
        <w:t>«</w:t>
      </w:r>
      <w:r w:rsidR="00D9305C">
        <w:rPr>
          <w:rFonts w:ascii="Times New Roman" w:hAnsi="Times New Roman" w:cs="Times New Roman"/>
          <w:sz w:val="28"/>
          <w:szCs w:val="28"/>
        </w:rPr>
        <w:t>Д</w:t>
      </w:r>
      <w:r w:rsidRPr="001F6ECA">
        <w:rPr>
          <w:rFonts w:ascii="Times New Roman" w:hAnsi="Times New Roman" w:cs="Times New Roman"/>
          <w:sz w:val="28"/>
          <w:szCs w:val="28"/>
        </w:rPr>
        <w:t>оступность услуг для инвалидов</w:t>
      </w:r>
      <w:r w:rsidR="00D9305C">
        <w:rPr>
          <w:rFonts w:ascii="Times New Roman" w:hAnsi="Times New Roman" w:cs="Times New Roman"/>
          <w:sz w:val="28"/>
          <w:szCs w:val="28"/>
        </w:rPr>
        <w:t>»</w:t>
      </w:r>
      <w:r w:rsidRPr="001F6ECA">
        <w:rPr>
          <w:rFonts w:ascii="Times New Roman" w:eastAsia="Calibri" w:hAnsi="Times New Roman" w:cs="Times New Roman"/>
          <w:sz w:val="28"/>
          <w:szCs w:val="28"/>
        </w:rPr>
        <w:t>. Фактическая оценка по данной группе  показателей составила 62,69 % по сравнению с нормативными значениями.</w:t>
      </w:r>
    </w:p>
    <w:p w:rsidR="00E53DB0" w:rsidRDefault="00E53DB0" w:rsidP="00B83F62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B83F62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Итоговый рейтинг</w:t>
      </w:r>
    </w:p>
    <w:p w:rsidR="00B83F62" w:rsidRPr="001C2FAF" w:rsidRDefault="00B83F62" w:rsidP="00B83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5DarkAccent5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127"/>
        <w:gridCol w:w="2126"/>
        <w:gridCol w:w="1241"/>
      </w:tblGrid>
      <w:tr w:rsidR="00E53DB0" w:rsidRPr="00B83F62" w:rsidTr="00B8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параметров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АУ РБ «Республиканский клинический госпиталь для ветеранов войн»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восстановительного лечения «Центр восточной медицины»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ТАРБАГАТАЙСКИЙ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КИЖИНГИНСКИЙ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СЕЛЕНГИНСКИЙ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МУХОРШИБИРСКИЙ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ЗАКАМЕНСКИЙ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ТУНКИНСКИЙ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5»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КУРУМКАНСКИЙ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«Республиканская клиническая инфекционная больница»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ЗАИГРАЕВСКИЙ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ГАУЗ «Детская республиканская клиническая больница»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2»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СЕВЕРОБАЙКАЛЬСКИЙ (Нижнеангарская ЦРБ)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противотуберкулезный диспансер» им. Г.Д. Дугаровой.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МУЙСКИЙ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КЯХТИНСКИЙ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ДЖИДИНСКИЙ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БАРГУЗИНСКИЙ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наркологический диспансер»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ИВОЛГИНСКИЙ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ПРИБАЙКАЛЬСКИЙ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«Городской перинатальный центр»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ГАУЗ «Детская клиническая больница г. Улан-Удэ»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«Городская больница № 4»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Улан-Удэ ОАО «РЖД»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«Республиканский кожно-венерологический диспансер»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БИЧУРСКИЙ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ГАУЗ «Республиканская клиническая больница скорой медицинской помощи им. В.В. Ангапова»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ЕРАВНИНСКИЙ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НУЗ «Отделенческая клиническая больница на станции Северобайкальск ОАО «РЖД»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перинатальный центр»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БАУНТОВСКИЙ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53DB0" w:rsidRPr="00B83F62" w:rsidTr="00B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ГАУЗ « Республиканская клиническая больница им. Н.А. Семашко»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53DB0" w:rsidRPr="00B83F62" w:rsidTr="00B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53DB0" w:rsidRPr="00B83F62" w:rsidRDefault="00E53DB0" w:rsidP="00B8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ГБУЗ « Республиканский онкологический диспансер»</w:t>
            </w:r>
          </w:p>
        </w:tc>
        <w:tc>
          <w:tcPr>
            <w:tcW w:w="2127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126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41" w:type="dxa"/>
          </w:tcPr>
          <w:p w:rsidR="00E53DB0" w:rsidRPr="00B83F62" w:rsidRDefault="00E53DB0" w:rsidP="00B83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F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E53DB0" w:rsidRDefault="00E53DB0" w:rsidP="002676F1"/>
    <w:p w:rsidR="002676F1" w:rsidRDefault="002676F1" w:rsidP="002676F1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305C" w:rsidRDefault="00D9305C" w:rsidP="00B83F62">
      <w:pPr>
        <w:tabs>
          <w:tab w:val="left" w:pos="3567"/>
        </w:tabs>
        <w:jc w:val="center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  <w:t>Градация по критериям</w:t>
      </w:r>
    </w:p>
    <w:p w:rsidR="00B83F62" w:rsidRDefault="00D9305C" w:rsidP="00B83F62">
      <w:pPr>
        <w:tabs>
          <w:tab w:val="left" w:pos="3567"/>
        </w:tabs>
        <w:jc w:val="center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  <w:t xml:space="preserve">(Интегральное значение по критериям в целом по медицинским  организациям РБ) </w:t>
      </w:r>
    </w:p>
    <w:p w:rsidR="00B83F62" w:rsidRDefault="00B83F62" w:rsidP="00B83F62">
      <w:pPr>
        <w:tabs>
          <w:tab w:val="left" w:pos="3567"/>
        </w:tabs>
        <w:jc w:val="center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1717"/>
        <w:gridCol w:w="1672"/>
        <w:gridCol w:w="2062"/>
        <w:gridCol w:w="1895"/>
      </w:tblGrid>
      <w:tr w:rsidR="00D9305C" w:rsidTr="00D9305C">
        <w:tc>
          <w:tcPr>
            <w:tcW w:w="1916" w:type="dxa"/>
          </w:tcPr>
          <w:p w:rsidR="00D9305C" w:rsidRP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9305C">
              <w:rPr>
                <w:rFonts w:ascii="Times New Roman" w:hAnsi="Times New Roman"/>
                <w:sz w:val="20"/>
                <w:szCs w:val="20"/>
              </w:rPr>
              <w:t>ткрытость и доступность информации об организации</w:t>
            </w:r>
          </w:p>
        </w:tc>
        <w:tc>
          <w:tcPr>
            <w:tcW w:w="1717" w:type="dxa"/>
          </w:tcPr>
          <w:p w:rsidR="00D9305C" w:rsidRP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305C">
              <w:rPr>
                <w:rFonts w:ascii="Times New Roman" w:hAnsi="Times New Roman" w:cs="Times New Roman"/>
                <w:sz w:val="20"/>
                <w:szCs w:val="20"/>
              </w:rPr>
              <w:t>омфортность условий предоставления услуг, в том числе время ожидания предоставления услуг</w:t>
            </w:r>
          </w:p>
        </w:tc>
        <w:tc>
          <w:tcPr>
            <w:tcW w:w="1672" w:type="dxa"/>
          </w:tcPr>
          <w:p w:rsidR="00D9305C" w:rsidRP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305C">
              <w:rPr>
                <w:rFonts w:ascii="Times New Roman" w:hAnsi="Times New Roman" w:cs="Times New Roman"/>
                <w:sz w:val="20"/>
                <w:szCs w:val="20"/>
              </w:rPr>
              <w:t>оступность услуг для инвалидов</w:t>
            </w:r>
          </w:p>
        </w:tc>
        <w:tc>
          <w:tcPr>
            <w:tcW w:w="2027" w:type="dxa"/>
          </w:tcPr>
          <w:p w:rsidR="00D9305C" w:rsidRP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305C">
              <w:rPr>
                <w:rFonts w:ascii="Times New Roman" w:hAnsi="Times New Roman" w:cs="Times New Roman"/>
                <w:sz w:val="20"/>
                <w:szCs w:val="20"/>
              </w:rPr>
              <w:t>оброжелательность, вежливость работников организации</w:t>
            </w:r>
          </w:p>
        </w:tc>
        <w:tc>
          <w:tcPr>
            <w:tcW w:w="1853" w:type="dxa"/>
          </w:tcPr>
          <w:p w:rsidR="00D9305C" w:rsidRP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305C">
              <w:rPr>
                <w:rFonts w:ascii="Times New Roman" w:hAnsi="Times New Roman" w:cs="Times New Roman"/>
                <w:sz w:val="20"/>
                <w:szCs w:val="20"/>
              </w:rPr>
              <w:t>довлетворенность условиями оказания услуг</w:t>
            </w:r>
          </w:p>
        </w:tc>
      </w:tr>
      <w:tr w:rsidR="00D9305C" w:rsidTr="00D9305C">
        <w:tc>
          <w:tcPr>
            <w:tcW w:w="1916" w:type="dxa"/>
          </w:tcPr>
          <w:p w:rsid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  <w:t>82,78</w:t>
            </w:r>
          </w:p>
        </w:tc>
        <w:tc>
          <w:tcPr>
            <w:tcW w:w="1717" w:type="dxa"/>
          </w:tcPr>
          <w:p w:rsidR="00D9305C" w:rsidRDefault="00242564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  <w:t>86,01</w:t>
            </w:r>
          </w:p>
        </w:tc>
        <w:tc>
          <w:tcPr>
            <w:tcW w:w="1672" w:type="dxa"/>
          </w:tcPr>
          <w:p w:rsid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  <w:t>62,69</w:t>
            </w:r>
          </w:p>
        </w:tc>
        <w:tc>
          <w:tcPr>
            <w:tcW w:w="2027" w:type="dxa"/>
          </w:tcPr>
          <w:p w:rsidR="00D9305C" w:rsidRDefault="00D9305C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  <w:t>86,05</w:t>
            </w:r>
          </w:p>
        </w:tc>
        <w:tc>
          <w:tcPr>
            <w:tcW w:w="1853" w:type="dxa"/>
          </w:tcPr>
          <w:p w:rsidR="00D9305C" w:rsidRDefault="00242564" w:rsidP="00B83F62">
            <w:pPr>
              <w:tabs>
                <w:tab w:val="left" w:pos="3567"/>
              </w:tabs>
              <w:jc w:val="center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</w:rPr>
              <w:t>82,94</w:t>
            </w:r>
          </w:p>
        </w:tc>
      </w:tr>
    </w:tbl>
    <w:p w:rsidR="00B83F62" w:rsidRDefault="00B83F62" w:rsidP="00B83F62">
      <w:pPr>
        <w:tabs>
          <w:tab w:val="left" w:pos="3567"/>
        </w:tabs>
        <w:jc w:val="center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</w:pPr>
    </w:p>
    <w:p w:rsidR="002676F1" w:rsidRPr="00B83F62" w:rsidRDefault="002676F1" w:rsidP="00B83F62">
      <w:pPr>
        <w:tabs>
          <w:tab w:val="left" w:pos="356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F62"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</w:rPr>
        <w:t>Заключение</w:t>
      </w:r>
    </w:p>
    <w:p w:rsidR="002676F1" w:rsidRPr="00A95DF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целям и задачам исследования параметры условий оказания медицинских услуг учреждениями сферы здравоохранения выявлены и рассчитаны в соответствии с методическими рекомендациями расчета показателей отдельно по каждой организации и по отрасли в целом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. В ходе проведения исследования определен уровень качества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услуг учреждениями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, подведомственными </w:t>
      </w:r>
      <w:r w:rsidR="00BB61D4">
        <w:rPr>
          <w:rFonts w:ascii="Times New Roman" w:hAnsi="Times New Roman" w:cs="Times New Roman"/>
          <w:sz w:val="28"/>
          <w:szCs w:val="28"/>
        </w:rPr>
        <w:t>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BB61D4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676F1" w:rsidRPr="00A95DF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FA">
        <w:rPr>
          <w:rFonts w:ascii="Times New Roman" w:eastAsia="Calibri" w:hAnsi="Times New Roman" w:cs="Times New Roman"/>
          <w:sz w:val="28"/>
          <w:szCs w:val="28"/>
        </w:rPr>
        <w:t>В ходе исследования был проведен анализ нормативной документации общероссийского, регионального и муниципального уровней. Региональные и муниципальные нормативные акты не противоречат основному Закону Российской Федерации касательно независимой оценки качества предоставления услуг организациями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>. В основу исследования положены разработки и методические рекомендации, регламентированные Министерством труда и социального развития Российской Федерации. Методические рекомендации регионального и муниципального уровней отсутствуют.</w:t>
      </w:r>
    </w:p>
    <w:p w:rsidR="002676F1" w:rsidRPr="00A95DFA" w:rsidRDefault="002676F1" w:rsidP="002676F1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В процессе исследования изучены открытые данные, проведен опрос пользователей </w:t>
      </w:r>
      <w:r>
        <w:rPr>
          <w:rFonts w:ascii="Times New Roman" w:eastAsia="Calibri" w:hAnsi="Times New Roman" w:cs="Times New Roman"/>
          <w:sz w:val="28"/>
          <w:szCs w:val="28"/>
        </w:rPr>
        <w:t>медицинских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:rsidR="002676F1" w:rsidRPr="00126060" w:rsidRDefault="002676F1" w:rsidP="002676F1">
      <w:pPr>
        <w:spacing w:after="160" w:line="360" w:lineRule="auto"/>
        <w:ind w:firstLine="709"/>
        <w:jc w:val="both"/>
      </w:pP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обществом признается </w:t>
      </w:r>
      <w:r>
        <w:rPr>
          <w:rFonts w:ascii="Times New Roman" w:eastAsia="Calibri" w:hAnsi="Times New Roman" w:cs="Times New Roman"/>
          <w:sz w:val="28"/>
          <w:szCs w:val="28"/>
        </w:rPr>
        <w:t>удовлетворительная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 работа учреждений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Pr="00A95DFA">
        <w:rPr>
          <w:rFonts w:ascii="Times New Roman" w:eastAsia="Calibri" w:hAnsi="Times New Roman" w:cs="Times New Roman"/>
          <w:sz w:val="28"/>
          <w:szCs w:val="28"/>
        </w:rPr>
        <w:t xml:space="preserve">, подведомственных </w:t>
      </w:r>
      <w:r w:rsidR="00BB61D4" w:rsidRPr="00BB61D4">
        <w:rPr>
          <w:rFonts w:ascii="Times New Roman" w:hAnsi="Times New Roman" w:cs="Times New Roman"/>
          <w:sz w:val="28"/>
          <w:szCs w:val="28"/>
        </w:rPr>
        <w:t>Министерству здравоохранения Республики Бурятия</w:t>
      </w:r>
      <w:r w:rsidRPr="00A95DF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76F1" w:rsidRDefault="002676F1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926AF" w:rsidRDefault="00D926AF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926AF" w:rsidRDefault="00D926AF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926AF" w:rsidRDefault="00D926AF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926AF" w:rsidRDefault="00D926AF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926AF" w:rsidRDefault="00D926AF" w:rsidP="00D926AF">
      <w:pPr>
        <w:pStyle w:val="Default"/>
        <w:jc w:val="center"/>
        <w:rPr>
          <w:b/>
          <w:bCs/>
          <w:sz w:val="28"/>
          <w:szCs w:val="28"/>
        </w:rPr>
        <w:sectPr w:rsidR="00D926AF" w:rsidSect="00F436A8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7797" w:rsidRDefault="00FD7797" w:rsidP="00FD77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по медицинским организациям Республики Бурятия</w:t>
      </w:r>
    </w:p>
    <w:p w:rsidR="00FD7797" w:rsidRDefault="00FD7797" w:rsidP="00FD7797">
      <w:pPr>
        <w:pStyle w:val="Default"/>
        <w:rPr>
          <w:b/>
          <w:bCs/>
          <w:sz w:val="28"/>
          <w:szCs w:val="28"/>
        </w:rPr>
      </w:pPr>
    </w:p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</w:rPr>
        <w:t>ГАУЗ «</w:t>
      </w:r>
      <w:r w:rsidRPr="004F516C">
        <w:rPr>
          <w:b/>
        </w:rPr>
        <w:t>Республиканская клиническая больница им. Н.А. Семашко»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Default="00FD7797" w:rsidP="00926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FD7797" w:rsidRPr="00617D32" w:rsidRDefault="00FD7797" w:rsidP="00926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17D3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2835F0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</w:t>
            </w:r>
            <w:r w:rsidRPr="002835F0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2835F0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2835F0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</w:t>
            </w:r>
          </w:p>
          <w:p w:rsidR="00FD7797" w:rsidRDefault="00FD7797" w:rsidP="00926A0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color w:val="auto"/>
              </w:rPr>
            </w:pP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1. Оборудовать помещения медицинской организации и прилегающей к ней территории с учетом доступности для инвалидов, в частности: </w:t>
            </w:r>
          </w:p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специальными креслами-колясками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дублировать для инвалидов по слуху и зрению звуковую и зрительную информацию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дублировать надписи знаками, выполненными рельефно-точечным шрифтом Брайля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предоставить инвалидам по слуху (слуху и зрению) услуги сурдопереводчика (тифлосурдопереводчика)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«Доброжелательность, вежливость работников </w:t>
            </w:r>
            <w:r>
              <w:rPr>
                <w:b/>
                <w:sz w:val="23"/>
                <w:szCs w:val="23"/>
              </w:rPr>
              <w:t>медицинских организаций</w:t>
            </w:r>
            <w:r w:rsidRPr="004F516C">
              <w:rPr>
                <w:b/>
                <w:sz w:val="23"/>
                <w:szCs w:val="23"/>
              </w:rPr>
              <w:t xml:space="preserve">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063ED">
        <w:rPr>
          <w:b/>
        </w:rPr>
        <w:t>ГАУЗ «Детская республиканская клиническая больница»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17D32" w:rsidRDefault="00FD7797" w:rsidP="00926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17D3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</w:t>
            </w: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наличии лицензии на осуществление медицинской деятельности (с приложением электронного образа документов);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записи на первичный прием/консультацию/обследование;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подготовки к диагностическим исследованиям;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и сроках госпитализации;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предоставления платных медицинских услуг;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перечне оказываемых платных медицинских услуг;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ценах (тарифах) на медицинские услуги (с приложением электронного образа документов); </w:t>
            </w: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color w:val="auto"/>
              </w:rPr>
            </w:pP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9063ED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9063ED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предоставить инвалидам по слуху (слуху и зрению) услуги сурдопереводчика (тифлосурдопереводчика)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«Доброжелательность, вежливость работников </w:t>
            </w:r>
            <w:r>
              <w:rPr>
                <w:b/>
                <w:sz w:val="23"/>
                <w:szCs w:val="23"/>
              </w:rPr>
              <w:t>медицинских организаций</w:t>
            </w:r>
            <w:r w:rsidRPr="004F516C">
              <w:rPr>
                <w:b/>
                <w:sz w:val="23"/>
                <w:szCs w:val="23"/>
              </w:rPr>
              <w:t xml:space="preserve">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>
      <w:pPr>
        <w:pStyle w:val="Default"/>
        <w:rPr>
          <w:b/>
          <w:bCs/>
          <w:sz w:val="28"/>
          <w:szCs w:val="28"/>
        </w:rPr>
      </w:pPr>
    </w:p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9063ED">
        <w:rPr>
          <w:b/>
        </w:rPr>
        <w:t>ГБУЗ « Республиканский перинатальный центр»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17D32" w:rsidRDefault="00FD7797" w:rsidP="00926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17D3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1) о медицинской организации: 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-схема проезда;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2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3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правах и обязанностях граждан в сфере охраны здоровья;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записи на первичный прием/консультацию/обследование;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подготовки к диагностическим исследованиям;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и сроках госпитализации;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4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медицинских работниках медицинской организации, включая филиалы (при их наличии): фамилия, имя, отчество (при наличии) медицинского работника, занимаемая должность;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сведения из документа об образовании (уровень образования, организация, выдавшая документ об образовании, год выдачи, специальность, квалификация);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5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Default="00FD7797" w:rsidP="00926A01">
            <w:pPr>
              <w:spacing w:after="160" w:line="259" w:lineRule="auto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color w:val="auto"/>
              </w:rPr>
            </w:pP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</w:p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9063ED">
              <w:rPr>
                <w:color w:val="auto"/>
                <w:sz w:val="23"/>
                <w:szCs w:val="23"/>
              </w:rPr>
              <w:t xml:space="preserve">- предоставить инвалидам по слуху (слуху и зрению) услуги сурдопереводчика (тифлосурдопереводчика)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9063ED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«Доброжелательность, вежливость работников </w:t>
            </w:r>
            <w:r>
              <w:rPr>
                <w:b/>
                <w:sz w:val="23"/>
                <w:szCs w:val="23"/>
              </w:rPr>
              <w:t>медицинских организаций</w:t>
            </w:r>
            <w:r w:rsidRPr="004F516C">
              <w:rPr>
                <w:b/>
                <w:sz w:val="23"/>
                <w:szCs w:val="23"/>
              </w:rPr>
              <w:t xml:space="preserve">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4F516C" w:rsidRDefault="00FD7797" w:rsidP="00926A01">
            <w:pPr>
              <w:pStyle w:val="Default"/>
              <w:rPr>
                <w:b/>
                <w:sz w:val="23"/>
                <w:szCs w:val="23"/>
              </w:rPr>
            </w:pPr>
            <w:r w:rsidRPr="004F516C">
              <w:rPr>
                <w:b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>
      <w:pPr>
        <w:pStyle w:val="Default"/>
        <w:rPr>
          <w:b/>
          <w:bCs/>
          <w:sz w:val="28"/>
          <w:szCs w:val="28"/>
        </w:rPr>
      </w:pPr>
    </w:p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</w:rPr>
        <w:t>ГБУЗ «</w:t>
      </w:r>
      <w:r w:rsidRPr="006B13DC">
        <w:rPr>
          <w:b/>
        </w:rPr>
        <w:t>Республиканский онкологический диспансер»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17D32" w:rsidRDefault="00FD7797" w:rsidP="00926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17D3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</w:t>
            </w: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наличии лицензии на осуществление медицинской деятельности (с приложением электронного образа документов);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записи на первичный прием/консультацию/обследование;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подготовки к диагностическим исследованиям;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и сроках госпитализации;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2</w:t>
            </w: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медицинских работниках медицинской организации, включая филиалы (при их наличии): фамилия, имя, отчество (при наличии) медицинского работника, занимаемая должность;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сведения из документа об образовании (уровень образования, организация, выдавшая документ об образовании, год выдачи, специальность, квалификация); </w:t>
            </w:r>
          </w:p>
          <w:p w:rsidR="00FD7797" w:rsidRPr="00246C71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b/>
                <w:bCs/>
                <w:color w:val="auto"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комфортной зоны отдыха (ожидания)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транспортная доступность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навигации внутри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адаптированных лифтов, поручней, расширенных дверных проемов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специальными креслами-колясками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6B13DC">
        <w:rPr>
          <w:b/>
          <w:color w:val="auto"/>
        </w:rPr>
        <w:t>ГБУЗ « Республиканский противотуберкулезный диспансер» им. Г.Д. Дугаровой.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</w:t>
            </w: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организации в сети «Интернет»: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1) о медицинской организации: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-схема проезда;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-дата государственной регистрации, </w:t>
            </w:r>
          </w:p>
          <w:p w:rsidR="00FD7797" w:rsidRPr="00EA05D2" w:rsidRDefault="00490AD6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2</w:t>
            </w:r>
            <w:r w:rsidR="00FD7797"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об отзывах потребителей услуг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Default="00FD7797" w:rsidP="00926A0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EA05D2">
              <w:rPr>
                <w:rFonts w:eastAsiaTheme="minorHAnsi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b/>
                <w:bCs/>
                <w:color w:val="auto"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комфортной зоны отдыха (ожидания)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навигации внутри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адаптированных лифтов, поручней, расширенных дверных проемов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специальными креслами-колясками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b/>
        </w:rPr>
        <w:t>ГАУЗ «</w:t>
      </w:r>
      <w:r w:rsidRPr="00046A19">
        <w:rPr>
          <w:b/>
        </w:rPr>
        <w:t>Республиканская наркологический диспансер»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</w:t>
            </w:r>
            <w:r w:rsidRPr="00EA05D2">
              <w:rPr>
                <w:color w:val="auto"/>
                <w:sz w:val="23"/>
                <w:szCs w:val="23"/>
              </w:rPr>
              <w:t xml:space="preserve">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EA05D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A05D2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A05D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A05D2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A05D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A05D2">
              <w:rPr>
                <w:color w:val="auto"/>
                <w:sz w:val="23"/>
                <w:szCs w:val="23"/>
              </w:rPr>
              <w:t xml:space="preserve">-дата государственной регистрации, </w:t>
            </w:r>
          </w:p>
          <w:p w:rsidR="00FD7797" w:rsidRPr="00EA05D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A05D2">
              <w:rPr>
                <w:color w:val="auto"/>
                <w:sz w:val="23"/>
                <w:szCs w:val="23"/>
              </w:rPr>
              <w:t>2) о перечне жизненно необходимых и важнейших лекарственных препаратов для медицинского применения;</w:t>
            </w:r>
          </w:p>
          <w:p w:rsidR="00FD7797" w:rsidRPr="00FC2061" w:rsidRDefault="00490AD6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="00FD7797" w:rsidRPr="00EA05D2">
              <w:rPr>
                <w:color w:val="auto"/>
                <w:sz w:val="23"/>
                <w:szCs w:val="23"/>
              </w:rPr>
              <w:t>)</w:t>
            </w:r>
            <w:r w:rsidR="00FD7797">
              <w:rPr>
                <w:color w:val="auto"/>
                <w:sz w:val="23"/>
                <w:szCs w:val="23"/>
              </w:rPr>
              <w:t xml:space="preserve"> об отзывах потребителей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Pr="004F516C">
        <w:rPr>
          <w:b/>
        </w:rPr>
        <w:t xml:space="preserve"> </w:t>
      </w:r>
      <w:r>
        <w:rPr>
          <w:b/>
        </w:rPr>
        <w:t>ГБУЗ «</w:t>
      </w:r>
      <w:r w:rsidRPr="00046A19">
        <w:rPr>
          <w:b/>
        </w:rPr>
        <w:t>Республиканский кожно-венерологический диспансер»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BA7E36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BA7E36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 сведения об учредителе (учредителях);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D76D00" w:rsidRDefault="00FD7797" w:rsidP="006E1E73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навигации внутри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адаптированных лифтов, поручней, расширенных дверных проемов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9C46C3">
              <w:rPr>
                <w:color w:val="auto"/>
                <w:sz w:val="23"/>
                <w:szCs w:val="23"/>
              </w:rPr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Pr="004F516C">
        <w:rPr>
          <w:b/>
        </w:rPr>
        <w:t xml:space="preserve"> </w:t>
      </w:r>
      <w:r>
        <w:rPr>
          <w:b/>
        </w:rPr>
        <w:t>ГАУЗ «</w:t>
      </w:r>
      <w:r w:rsidRPr="009C46C3">
        <w:rPr>
          <w:b/>
        </w:rPr>
        <w:t>Республиканская клиническая больница восстановительного лечения «Центр восточной медицины»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9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7207E8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7207E8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D76D00" w:rsidRDefault="00FD7797" w:rsidP="006E1E73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4F516C">
        <w:rPr>
          <w:b/>
        </w:rPr>
        <w:t xml:space="preserve"> </w:t>
      </w:r>
      <w:r w:rsidRPr="00947FAA">
        <w:rPr>
          <w:b/>
        </w:rPr>
        <w:t>ГАУЗ «Республиканская клиническая больница скорой медицинской помощи им. В.В. Ангапова»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-дата государственной регистрации,  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2) об отзывах потребителей услуг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- возможность предоставления услуг в дистанционном режиме или на дому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947FAA">
              <w:rPr>
                <w:color w:val="auto"/>
                <w:sz w:val="23"/>
                <w:szCs w:val="23"/>
              </w:rPr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947FAA">
              <w:rPr>
                <w:color w:val="auto"/>
                <w:sz w:val="23"/>
                <w:szCs w:val="23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947FAA">
              <w:rPr>
                <w:color w:val="auto"/>
                <w:sz w:val="23"/>
                <w:szCs w:val="23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Pr="004F516C">
        <w:rPr>
          <w:b/>
        </w:rPr>
        <w:t xml:space="preserve"> </w:t>
      </w:r>
      <w:r w:rsidRPr="00947FAA">
        <w:rPr>
          <w:b/>
        </w:rPr>
        <w:t>ГБУЗ «Городская больница № 4»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-дата государственной регистрации,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2) о вакантных должностях;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>3) об отзывах потребителей услуг</w:t>
            </w:r>
          </w:p>
          <w:p w:rsidR="00FD7797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056F7F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11.</w:t>
      </w:r>
      <w:r w:rsidRPr="004F516C">
        <w:rPr>
          <w:b/>
        </w:rPr>
        <w:t xml:space="preserve"> </w:t>
      </w:r>
      <w:r>
        <w:rPr>
          <w:b/>
        </w:rPr>
        <w:t>ГБУЗ «Городская больница № 5</w:t>
      </w:r>
      <w:r w:rsidRPr="00947FAA">
        <w:rPr>
          <w:b/>
        </w:rPr>
        <w:t>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- сведения об учредителе (учредителях);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FC2061">
              <w:rPr>
                <w:color w:val="auto"/>
                <w:sz w:val="23"/>
                <w:szCs w:val="23"/>
              </w:rPr>
              <w:t xml:space="preserve">2) об отзывах потребителей услуг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- возможность предоставления услуг в дистанционном режиме или на дому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056F7F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Pr="004F516C">
        <w:rPr>
          <w:b/>
        </w:rPr>
        <w:t xml:space="preserve"> </w:t>
      </w:r>
      <w:r w:rsidRPr="00056F7F">
        <w:rPr>
          <w:b/>
        </w:rPr>
        <w:t>ГБУЗ «Республиканская клиническая инфекционная больница»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FC2061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</w:rPr>
            </w:pPr>
            <w:r w:rsidRPr="00FC2061">
              <w:rPr>
                <w:color w:val="auto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FC2061" w:rsidRDefault="00FD7797" w:rsidP="00926A01">
            <w:pPr>
              <w:pStyle w:val="Default"/>
              <w:rPr>
                <w:color w:val="auto"/>
              </w:rPr>
            </w:pPr>
            <w:r w:rsidRPr="00FC2061">
              <w:rPr>
                <w:color w:val="auto"/>
              </w:rPr>
              <w:t xml:space="preserve">1)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 </w:t>
            </w:r>
          </w:p>
          <w:p w:rsidR="00FD7797" w:rsidRPr="00FC2061" w:rsidRDefault="00FD7797" w:rsidP="00926A01">
            <w:pPr>
              <w:pStyle w:val="Default"/>
              <w:rPr>
                <w:color w:val="auto"/>
              </w:rPr>
            </w:pPr>
            <w:r w:rsidRPr="00FC2061">
              <w:rPr>
                <w:color w:val="auto"/>
              </w:rPr>
              <w:t>2) о перечне жизненно необходимых и важнейших лекарственных препаратов для медицинского применения;</w:t>
            </w:r>
          </w:p>
          <w:p w:rsidR="00FD7797" w:rsidRDefault="006E1E73" w:rsidP="00926A0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D7797" w:rsidRPr="00FC2061">
              <w:rPr>
                <w:color w:val="auto"/>
              </w:rPr>
              <w:t>) об отзывах потребителей услуг</w:t>
            </w:r>
          </w:p>
          <w:p w:rsidR="00490AD6" w:rsidRPr="006B13DC" w:rsidRDefault="00490AD6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2. Обеспечить наличие и функционирование на официальном сайте медицинской организации  информации о дистанционных способах взаимодействия с по</w:t>
            </w:r>
            <w:r w:rsidR="00490AD6">
              <w:rPr>
                <w:color w:val="auto"/>
                <w:sz w:val="23"/>
                <w:szCs w:val="23"/>
              </w:rPr>
              <w:t xml:space="preserve">лучателями услуг, в частности: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специальными креслами-колясками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056F7F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13.</w:t>
      </w:r>
      <w:r w:rsidRPr="004F516C">
        <w:rPr>
          <w:b/>
        </w:rPr>
        <w:t xml:space="preserve"> </w:t>
      </w:r>
      <w:r w:rsidRPr="00056F7F">
        <w:rPr>
          <w:b/>
        </w:rPr>
        <w:t>ГБУЗ «Городской перинатальный центр»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E72633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72633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-дата государственной регистрации,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D76D00" w:rsidRDefault="00490AD6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="00FD7797"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="00FD7797"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Pr="004F516C">
        <w:rPr>
          <w:b/>
        </w:rPr>
        <w:t xml:space="preserve"> </w:t>
      </w:r>
      <w:r w:rsidRPr="00056F7F">
        <w:rPr>
          <w:b/>
        </w:rPr>
        <w:t>ГАУЗ «Детская клиническая больница г. Улан-Удэ»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232013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232013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D76D00" w:rsidRDefault="00DF56AC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="00FD7797"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DF56AC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2. Обеспечить в организации условия доступности, позволяющие инвалидам получать услуги наравне с другими, в</w:t>
            </w:r>
            <w:r w:rsidR="00DF56AC">
              <w:rPr>
                <w:color w:val="auto"/>
                <w:sz w:val="23"/>
                <w:szCs w:val="23"/>
              </w:rPr>
              <w:t xml:space="preserve"> частности: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8B1970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8B1970">
              <w:rPr>
                <w:color w:val="auto"/>
                <w:sz w:val="23"/>
                <w:szCs w:val="23"/>
              </w:rPr>
              <w:t>- 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8B1970">
              <w:rPr>
                <w:color w:val="auto"/>
                <w:sz w:val="23"/>
                <w:szCs w:val="23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Pr="004F516C">
        <w:rPr>
          <w:b/>
        </w:rPr>
        <w:t xml:space="preserve"> </w:t>
      </w:r>
      <w:r w:rsidRPr="008B1970">
        <w:rPr>
          <w:b/>
        </w:rPr>
        <w:t>ГБУЗ «Городская больница № 2»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17605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176057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 xml:space="preserve">) о вакантных должностях;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D76D00" w:rsidRDefault="00DF56AC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="00FD7797"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="00FD7797"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Pr="004F516C">
        <w:rPr>
          <w:b/>
        </w:rPr>
        <w:t xml:space="preserve"> </w:t>
      </w:r>
      <w:r w:rsidRPr="008B1970">
        <w:rPr>
          <w:b/>
        </w:rPr>
        <w:t>НУЗ «Отделенческая клиническая больница на станции Улан-Удэ ОАО «РЖД»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1) о медицинской организации: </w:t>
            </w:r>
          </w:p>
          <w:p w:rsidR="00FD7797" w:rsidRPr="00EA05D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A05D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-схема проезда; </w:t>
            </w:r>
          </w:p>
          <w:p w:rsidR="00FD7797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Pr="004F516C">
        <w:rPr>
          <w:b/>
        </w:rPr>
        <w:t xml:space="preserve"> </w:t>
      </w:r>
      <w:r w:rsidRPr="008B1970">
        <w:rPr>
          <w:b/>
        </w:rPr>
        <w:t>НУЗ «Отделенческая клиническая больница на станции Северобайкальск ОАО «РЖД»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17D32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17D3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17D32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</w:t>
            </w: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наличии лицензии на осуществление медицинской деятельности (с приложением электронного образа документов);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записи на первичный прием/консультацию/обследование;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подготовки к диагностическим исследованиям;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и сроках госпитализации;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2</w:t>
            </w: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медицинских работниках медицинской организации, включая филиалы (при их наличии): фамилия, имя, отчество (при наличии) медицинского работника, занимаемая должность; </w:t>
            </w:r>
          </w:p>
          <w:p w:rsidR="00FD7797" w:rsidRPr="00522173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522173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сведения из документа об образовании (уровень образования, организация, выдавшая документ об образовании, год выдачи, специальность, квалификация);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 w:rsidRPr="004F516C">
        <w:rPr>
          <w:b/>
        </w:rPr>
        <w:t xml:space="preserve"> </w:t>
      </w:r>
      <w:r w:rsidRPr="008B1970">
        <w:rPr>
          <w:b/>
        </w:rPr>
        <w:t>Санаторно-курортное учреждение профсоюзов Республики Бурятия "Байкалкурорт"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617D3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17D32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1) о медицинской организации: 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-схема проезда;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2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3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правах и обязанностях граждан в сфере охраны здоровья;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записи на первичный прием/консультацию/обследование;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подготовки к диагностическим исследованиям;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и сроках госпитализации;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4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медицинских работниках медицинской организации, включая филиалы (при их наличии): фамилия, имя, отчество (при наличии) медицинского работника, занимаемая должность;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сведения из документа об образовании (уровень образования, организация, выдавшая документ об образовании, год выдачи, специальность, квалификация); </w:t>
            </w:r>
          </w:p>
          <w:p w:rsidR="00FD7797" w:rsidRPr="000A2A1A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5</w:t>
            </w:r>
            <w:r w:rsidRPr="000A2A1A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19. </w:t>
      </w:r>
      <w:r>
        <w:rPr>
          <w:b/>
        </w:rPr>
        <w:t>БАРГУЗИНСКИЙ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17D32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17D3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17D32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</w:t>
            </w: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наличии лицензии на осуществление медицинской деятельности (с приложением электронного образа документов);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записи на первичный прием/консультацию/обследование;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подготовки к диагностическим исследованиям;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и сроках госпитализации;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правилах предоставления платных медицинских услуг;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перечне оказываемых платных медицинских услуг;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ценах (тарифах) на медицинские услуги (с приложением электронного образа документов);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2</w:t>
            </w: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113EB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3</w:t>
            </w:r>
            <w:r w:rsidRPr="00E113EB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2. Обеспечить наличие и функционирование на официальном</w:t>
            </w:r>
            <w:r>
              <w:rPr>
                <w:color w:val="auto"/>
                <w:sz w:val="23"/>
                <w:szCs w:val="23"/>
              </w:rPr>
              <w:t xml:space="preserve"> сайте медицинской организации </w:t>
            </w:r>
            <w:r w:rsidRPr="006B13DC">
              <w:rPr>
                <w:color w:val="auto"/>
                <w:sz w:val="23"/>
                <w:szCs w:val="23"/>
              </w:rPr>
              <w:t xml:space="preserve">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>
        <w:rPr>
          <w:b/>
        </w:rPr>
        <w:t>БАУНТОВСКИЙ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617D32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17D32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17D3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1</w:t>
            </w:r>
            <w:r w:rsidRPr="00617D3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617D3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617D3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</w:t>
            </w:r>
          </w:p>
          <w:p w:rsidR="00FD7797" w:rsidRPr="00617D32" w:rsidRDefault="00FD7797" w:rsidP="00926A0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  <w:r w:rsidRPr="00617D32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 xml:space="preserve">- 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21. </w:t>
      </w:r>
      <w:r>
        <w:rPr>
          <w:b/>
        </w:rPr>
        <w:t>БИЧУРСКИЙ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1) о медицинской организации: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-схема проезда;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-дата государственной регистрации,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>
              <w:t>5</w:t>
            </w:r>
            <w:r w:rsidRPr="00B23F89">
              <w:t>) об отзывах потребителей услуг</w:t>
            </w:r>
            <w:r w:rsidRPr="00B23F89">
              <w:rPr>
                <w:color w:val="auto"/>
              </w:rPr>
              <w:t xml:space="preserve">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22. </w:t>
      </w:r>
      <w:r>
        <w:rPr>
          <w:b/>
        </w:rPr>
        <w:t>ДЖИДИНСКИЙ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-дата государственной регистрации,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 xml:space="preserve">) об отзывах потребителей услуг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23. </w:t>
      </w:r>
      <w:r>
        <w:rPr>
          <w:b/>
        </w:rPr>
        <w:t>ЕРАВНИНСКИЙ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BA7E36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BA7E36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 сведения об учредителе (учредителях);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b/>
                <w:bCs/>
                <w:color w:val="auto"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навигации внутри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специальными креслами-колясками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24. </w:t>
      </w:r>
      <w:r>
        <w:rPr>
          <w:b/>
        </w:rPr>
        <w:t>ЗАИГРАЕВСКИЙ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7207E8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7207E8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25. </w:t>
      </w:r>
      <w:r>
        <w:rPr>
          <w:b/>
        </w:rPr>
        <w:t>ЗАКАМЕНСКИЙ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DB5834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DB5834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>-дат</w:t>
            </w:r>
            <w:r>
              <w:rPr>
                <w:color w:val="auto"/>
                <w:sz w:val="23"/>
                <w:szCs w:val="23"/>
              </w:rPr>
              <w:t xml:space="preserve">а государственной регистрации, </w:t>
            </w:r>
            <w:r w:rsidRPr="00E2404C">
              <w:rPr>
                <w:color w:val="auto"/>
                <w:sz w:val="23"/>
                <w:szCs w:val="23"/>
              </w:rPr>
              <w:t xml:space="preserve">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 w:rsidRPr="00E2404C">
              <w:rPr>
                <w:color w:val="auto"/>
                <w:sz w:val="23"/>
                <w:szCs w:val="23"/>
              </w:rPr>
              <w:t>2)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26. </w:t>
      </w:r>
      <w:r>
        <w:rPr>
          <w:b/>
        </w:rPr>
        <w:t>ИВОЛГИНСКИЙ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86267A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86267A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>-дата государственной регистра</w:t>
            </w:r>
            <w:r>
              <w:rPr>
                <w:color w:val="auto"/>
                <w:sz w:val="23"/>
                <w:szCs w:val="23"/>
              </w:rPr>
              <w:t xml:space="preserve">ции,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 xml:space="preserve">) о вакантных должностях;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b/>
                <w:bCs/>
                <w:color w:val="auto"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навигации внутри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  <w:r w:rsidRPr="006B13DC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 w:rsidRPr="00FE60A1">
        <w:rPr>
          <w:b/>
          <w:bCs/>
          <w:sz w:val="28"/>
          <w:szCs w:val="28"/>
        </w:rPr>
        <w:t xml:space="preserve">27. </w:t>
      </w:r>
      <w:r w:rsidRPr="00FE60A1">
        <w:rPr>
          <w:b/>
        </w:rPr>
        <w:t>КАБАНСКИЙ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A40AD8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A40AD8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>- сведени</w:t>
            </w:r>
            <w:r>
              <w:rPr>
                <w:color w:val="auto"/>
                <w:sz w:val="23"/>
                <w:szCs w:val="23"/>
              </w:rPr>
              <w:t xml:space="preserve">я об учредителе (учредителях);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 w:rsidRPr="00E2404C">
              <w:rPr>
                <w:color w:val="auto"/>
                <w:sz w:val="23"/>
                <w:szCs w:val="23"/>
              </w:rPr>
              <w:t>2)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245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b/>
                <w:bCs/>
                <w:color w:val="auto"/>
                <w:sz w:val="23"/>
                <w:szCs w:val="23"/>
              </w:rPr>
              <w:t xml:space="preserve">По результатам оценки критерия «Комфортность условий предоставления услуг, в том числе время ожидания предоставления услуг»: </w:t>
            </w:r>
          </w:p>
        </w:tc>
      </w:tr>
      <w:tr w:rsidR="00FD7797" w:rsidTr="00926A01">
        <w:trPr>
          <w:trHeight w:val="385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комфортной зоны отдыха (ожидания)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транспортная доступность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навигации внутри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доступностью записи на получение услуги посредством Единого портала государственных и муниципальных услуг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  <w:r w:rsidRPr="006B13DC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28. </w:t>
      </w:r>
      <w:r>
        <w:rPr>
          <w:b/>
        </w:rPr>
        <w:t>КИЖИНГИНСКИЙ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EE446A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E446A">
              <w:rPr>
                <w:color w:val="auto"/>
                <w:sz w:val="23"/>
                <w:szCs w:val="23"/>
              </w:rPr>
              <w:t>1. Разместить в полном объеме следующую информацию о деятельно</w:t>
            </w:r>
            <w:r>
              <w:rPr>
                <w:color w:val="auto"/>
                <w:sz w:val="23"/>
                <w:szCs w:val="23"/>
              </w:rPr>
              <w:t xml:space="preserve">сти медицинской организации на </w:t>
            </w:r>
            <w:r w:rsidRPr="00EE446A">
              <w:rPr>
                <w:color w:val="auto"/>
                <w:sz w:val="23"/>
                <w:szCs w:val="23"/>
              </w:rPr>
              <w:t xml:space="preserve">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>) о страховых медицинских организациях, с которыми заключены договоры на оказание и оплату медицинской помощи по обязатель</w:t>
            </w:r>
            <w:r>
              <w:rPr>
                <w:color w:val="auto"/>
                <w:sz w:val="23"/>
                <w:szCs w:val="23"/>
              </w:rPr>
              <w:t xml:space="preserve">ному медицинскому страхованию; </w:t>
            </w:r>
            <w:r w:rsidRPr="00E2404C">
              <w:rPr>
                <w:color w:val="auto"/>
                <w:sz w:val="23"/>
                <w:szCs w:val="23"/>
              </w:rPr>
              <w:t xml:space="preserve">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6B13DC">
              <w:rPr>
                <w:color w:val="auto"/>
                <w:sz w:val="23"/>
                <w:szCs w:val="23"/>
              </w:rPr>
              <w:t xml:space="preserve">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- возможность предоставления услуг в дистанционном режиме или на дому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по медицинским организациям Республики Бурятия</w:t>
      </w:r>
    </w:p>
    <w:p w:rsidR="00FD7797" w:rsidRPr="00C84EEC" w:rsidRDefault="00FD7797" w:rsidP="00FD7797">
      <w:pPr>
        <w:pStyle w:val="Default"/>
        <w:jc w:val="center"/>
        <w:rPr>
          <w:b/>
          <w:bCs/>
          <w:sz w:val="28"/>
          <w:szCs w:val="28"/>
        </w:rPr>
      </w:pPr>
    </w:p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29. </w:t>
      </w:r>
      <w:r>
        <w:rPr>
          <w:b/>
        </w:rPr>
        <w:t>КУРУМКАНСКИЙ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176057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176057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 xml:space="preserve">) о вакантных должностях;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7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2. Обеспечить наличие и функционирование на официальном</w:t>
            </w:r>
            <w:r>
              <w:rPr>
                <w:color w:val="auto"/>
                <w:sz w:val="23"/>
                <w:szCs w:val="23"/>
              </w:rPr>
              <w:t xml:space="preserve"> сайте медицинской организации </w:t>
            </w:r>
            <w:r w:rsidRPr="006B13DC">
              <w:rPr>
                <w:color w:val="auto"/>
                <w:sz w:val="23"/>
                <w:szCs w:val="23"/>
              </w:rPr>
              <w:t xml:space="preserve">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6B13DC">
              <w:rPr>
                <w:color w:val="auto"/>
                <w:sz w:val="23"/>
                <w:szCs w:val="23"/>
              </w:rPr>
              <w:t xml:space="preserve">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30. </w:t>
      </w:r>
      <w:r>
        <w:rPr>
          <w:b/>
        </w:rPr>
        <w:t>КЯХТИНСКИЙ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232013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232013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оборудовать входные зоны пандусами (подъемными платформами)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31. </w:t>
      </w:r>
      <w:r>
        <w:rPr>
          <w:b/>
        </w:rPr>
        <w:t>МУЙСКИЙ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E72633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72633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-дата государственной регистрации,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- наличие выделенных стоянок для автотранспортных средств инвалидов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32. </w:t>
      </w:r>
      <w:r>
        <w:rPr>
          <w:b/>
        </w:rPr>
        <w:t>МУХОРШИБИРСКИЙ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EE446A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E446A">
              <w:rPr>
                <w:color w:val="auto"/>
                <w:sz w:val="23"/>
                <w:szCs w:val="23"/>
              </w:rPr>
              <w:t>1. Разместить в полном объеме следующую информацию о деятельно</w:t>
            </w:r>
            <w:r>
              <w:rPr>
                <w:color w:val="auto"/>
                <w:sz w:val="23"/>
                <w:szCs w:val="23"/>
              </w:rPr>
              <w:t xml:space="preserve">сти медицинской организации на </w:t>
            </w:r>
            <w:r w:rsidRPr="00EE446A">
              <w:rPr>
                <w:color w:val="auto"/>
                <w:sz w:val="23"/>
                <w:szCs w:val="23"/>
              </w:rPr>
              <w:t xml:space="preserve">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>) о страховых медицинских организациях, с которыми заключены договоры на оказание и оплату медицинской помощи по обязатель</w:t>
            </w:r>
            <w:r>
              <w:rPr>
                <w:color w:val="auto"/>
                <w:sz w:val="23"/>
                <w:szCs w:val="23"/>
              </w:rPr>
              <w:t xml:space="preserve">ному медицинскому страхованию; </w:t>
            </w:r>
            <w:r w:rsidRPr="00E2404C">
              <w:rPr>
                <w:color w:val="auto"/>
                <w:sz w:val="23"/>
                <w:szCs w:val="23"/>
              </w:rPr>
              <w:t xml:space="preserve">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2. Обеспечить наличие и функционирование на официально</w:t>
            </w:r>
            <w:r>
              <w:rPr>
                <w:color w:val="auto"/>
                <w:sz w:val="23"/>
                <w:szCs w:val="23"/>
              </w:rPr>
              <w:t>м сайте медицинской организации</w:t>
            </w:r>
            <w:r w:rsidRPr="006B13DC">
              <w:rPr>
                <w:color w:val="auto"/>
                <w:sz w:val="23"/>
                <w:szCs w:val="23"/>
              </w:rPr>
              <w:t xml:space="preserve">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- возможность предоставления услуг в дистанционном режиме или на дому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33. </w:t>
      </w:r>
      <w:r>
        <w:rPr>
          <w:b/>
        </w:rPr>
        <w:t>ОКИНСКИЙ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A40AD8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A40AD8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>- сведени</w:t>
            </w:r>
            <w:r>
              <w:rPr>
                <w:color w:val="auto"/>
                <w:sz w:val="23"/>
                <w:szCs w:val="23"/>
              </w:rPr>
              <w:t xml:space="preserve">я об учредителе (учредителях);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 w:rsidRPr="00E2404C">
              <w:rPr>
                <w:color w:val="auto"/>
                <w:sz w:val="23"/>
                <w:szCs w:val="23"/>
              </w:rPr>
              <w:t>2)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специальными креслами-колясками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34. </w:t>
      </w:r>
      <w:r>
        <w:rPr>
          <w:b/>
        </w:rPr>
        <w:t>ПРИБАЙКАЛЬСКИЙ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86267A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86267A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>-дата государственной регистра</w:t>
            </w:r>
            <w:r>
              <w:rPr>
                <w:color w:val="auto"/>
                <w:sz w:val="23"/>
                <w:szCs w:val="23"/>
              </w:rPr>
              <w:t xml:space="preserve">ции,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 xml:space="preserve">) о вакантных должностях;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>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35. </w:t>
      </w:r>
      <w:r>
        <w:rPr>
          <w:b/>
        </w:rPr>
        <w:t>СЕВЕРОБАЙКАЛЬСКИЙ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DB5834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DB5834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>-дат</w:t>
            </w:r>
            <w:r>
              <w:rPr>
                <w:color w:val="auto"/>
                <w:sz w:val="23"/>
                <w:szCs w:val="23"/>
              </w:rPr>
              <w:t xml:space="preserve">а государственной регистрации, </w:t>
            </w:r>
            <w:r w:rsidRPr="00E2404C">
              <w:rPr>
                <w:color w:val="auto"/>
                <w:sz w:val="23"/>
                <w:szCs w:val="23"/>
              </w:rPr>
              <w:t xml:space="preserve">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  <w:r w:rsidRPr="00E2404C">
              <w:rPr>
                <w:color w:val="auto"/>
                <w:sz w:val="23"/>
                <w:szCs w:val="23"/>
              </w:rPr>
              <w:t>2) об отзывах потребителей услуг</w:t>
            </w:r>
            <w:r w:rsidRPr="00E2404C">
              <w:rPr>
                <w:color w:val="auto"/>
                <w:sz w:val="23"/>
                <w:szCs w:val="23"/>
                <w:highlight w:val="red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36. </w:t>
      </w:r>
      <w:r>
        <w:rPr>
          <w:b/>
        </w:rPr>
        <w:t>СЕЛЕНГИНСКИЙ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7207E8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7207E8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  <w:r w:rsidRPr="00E2404C">
              <w:rPr>
                <w:color w:val="auto"/>
                <w:sz w:val="23"/>
                <w:szCs w:val="23"/>
              </w:rPr>
              <w:t xml:space="preserve">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37. </w:t>
      </w:r>
      <w:r>
        <w:rPr>
          <w:b/>
        </w:rPr>
        <w:t>ТАРБАГАТАЙСКИЙ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D76D00" w:rsidRDefault="00FD7797" w:rsidP="00926A01">
            <w:pPr>
              <w:pStyle w:val="Default"/>
              <w:rPr>
                <w:color w:val="auto"/>
                <w:highlight w:val="red"/>
              </w:rPr>
            </w:pPr>
          </w:p>
          <w:p w:rsidR="00FD7797" w:rsidRPr="00BA7E36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BA7E36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 сведения об учредителе (учредителях);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D76D00" w:rsidRDefault="00FD7797" w:rsidP="00926A01">
            <w:pPr>
              <w:pStyle w:val="Default"/>
              <w:rPr>
                <w:color w:val="auto"/>
                <w:sz w:val="23"/>
                <w:szCs w:val="23"/>
                <w:highlight w:val="red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Default="00FD7797" w:rsidP="00926A01">
            <w:pPr>
              <w:pStyle w:val="Default"/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Pr="00823029">
              <w:t>дублирование для инвалидов по слуху и зрению звуковой и зрительной информации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- </w:t>
            </w:r>
            <w:r w:rsidRPr="00823029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38. </w:t>
      </w:r>
      <w:r>
        <w:rPr>
          <w:b/>
        </w:rPr>
        <w:t>ТУНКИНСКИЙ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1) о медицинской организации: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-схема проезда;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E2404C">
              <w:rPr>
                <w:color w:val="auto"/>
                <w:sz w:val="23"/>
                <w:szCs w:val="23"/>
              </w:rPr>
              <w:t xml:space="preserve">-дата государственной регистрации,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Pr="00E2404C">
              <w:rPr>
                <w:color w:val="auto"/>
                <w:sz w:val="23"/>
                <w:szCs w:val="23"/>
              </w:rPr>
              <w:t>) о перечне жизненно необходимых и важнейших лекарственных препаратов для медицинского применения;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E2404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Pr="00E2404C">
              <w:rPr>
                <w:color w:val="auto"/>
                <w:sz w:val="23"/>
                <w:szCs w:val="23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  <w:r w:rsidRPr="00E2404C">
              <w:rPr>
                <w:color w:val="auto"/>
                <w:sz w:val="23"/>
                <w:szCs w:val="23"/>
              </w:rPr>
              <w:t xml:space="preserve">) об отзывах потребителей услуг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раздела "Часто задаваемые вопросы"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>- возможность предоставления услуг в дистанционном режиме или на дому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6B13DC">
              <w:rPr>
                <w:b/>
                <w:color w:val="auto"/>
                <w:sz w:val="23"/>
                <w:szCs w:val="23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6B13DC" w:rsidRDefault="00FD7797" w:rsidP="00926A01">
            <w:pPr>
              <w:pStyle w:val="Default"/>
              <w:rPr>
                <w:color w:val="auto"/>
                <w:sz w:val="23"/>
                <w:szCs w:val="23"/>
              </w:rPr>
            </w:pPr>
            <w:r w:rsidRPr="006B13DC">
              <w:rPr>
                <w:color w:val="auto"/>
                <w:sz w:val="23"/>
                <w:szCs w:val="23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Pr="004F516C" w:rsidRDefault="00FD7797" w:rsidP="00FD7797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39. </w:t>
      </w:r>
      <w:r>
        <w:rPr>
          <w:b/>
        </w:rPr>
        <w:t>ХОРИНСКИЙ</w:t>
      </w:r>
    </w:p>
    <w:tbl>
      <w:tblPr>
        <w:tblW w:w="139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06"/>
      </w:tblGrid>
      <w:tr w:rsidR="00FD7797" w:rsidTr="00926A01">
        <w:trPr>
          <w:trHeight w:val="107"/>
        </w:trPr>
        <w:tc>
          <w:tcPr>
            <w:tcW w:w="13906" w:type="dxa"/>
          </w:tcPr>
          <w:p w:rsidR="00FD7797" w:rsidRDefault="00FD7797" w:rsidP="00926A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результатам оценки критерия «Открытость и доступность информации об организации»: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1. Разместить в полном объеме следующую информацию о деятельности медицинской организации на  стендах организации и официальном сайте организации в сети «Интернет»: </w:t>
            </w: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</w:tcPr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1) о медицинской организации: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-схема проезда;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-дата государственной регистрации,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FD7797" w:rsidRPr="00B23F89" w:rsidRDefault="00FD7797" w:rsidP="009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23F89">
              <w:rPr>
                <w:rFonts w:ascii="Times New Roman" w:hAnsi="Times New Roman" w:cs="Times New Roman"/>
                <w:sz w:val="24"/>
                <w:szCs w:val="24"/>
              </w:rPr>
              <w:t xml:space="preserve">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 </w:t>
            </w: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>
              <w:t>5</w:t>
            </w:r>
            <w:r w:rsidRPr="00B23F89">
              <w:t>) об отзывах потребителей услуг</w:t>
            </w:r>
            <w:r w:rsidRPr="00B23F89">
              <w:rPr>
                <w:color w:val="auto"/>
              </w:rPr>
              <w:t xml:space="preserve"> </w:t>
            </w: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2. Обеспечить наличие и функционирование на официальном сайте медицинской организации  информации о дистанционных способах взаимодействия с получателями услуг, в частности: </w:t>
            </w: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</w:tc>
      </w:tr>
      <w:tr w:rsidR="00FD7797" w:rsidTr="00926A01">
        <w:trPr>
          <w:trHeight w:val="247"/>
        </w:trPr>
        <w:tc>
          <w:tcPr>
            <w:tcW w:w="13906" w:type="dxa"/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неё)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b/>
                <w:color w:val="auto"/>
              </w:rPr>
            </w:pPr>
            <w:r w:rsidRPr="00B23F89">
              <w:rPr>
                <w:b/>
                <w:color w:val="auto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2. Обеспечить в организации условия доступности, позволяющие инвалидам получать услуги наравне с другими, в частности: </w:t>
            </w:r>
          </w:p>
          <w:p w:rsidR="00FD7797" w:rsidRPr="00B23F89" w:rsidRDefault="00FD7797" w:rsidP="00926A01">
            <w:pPr>
              <w:pStyle w:val="Default"/>
            </w:pPr>
            <w:r w:rsidRPr="00B23F89">
              <w:rPr>
                <w:color w:val="auto"/>
              </w:rPr>
              <w:t xml:space="preserve">- </w:t>
            </w:r>
            <w:r w:rsidRPr="00B23F89">
              <w:t>дублирование для инвалидов по слуху и зрению звуковой и зрительной информации</w:t>
            </w:r>
          </w:p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b/>
                <w:color w:val="auto"/>
              </w:rPr>
            </w:pPr>
            <w:r w:rsidRPr="00B23F89">
              <w:rPr>
                <w:b/>
                <w:color w:val="auto"/>
              </w:rPr>
              <w:t xml:space="preserve">По результатам оценки критерия «Доброжелательность, вежливость работников медицинских организаций»: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- довести долю получателей услуг, удовлетворённых доброжелательностью, вежливостью работников медицинской организации, обеспечивающих непосредственное оказание услуги при обращении в организацию,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b/>
                <w:color w:val="auto"/>
              </w:rPr>
            </w:pPr>
            <w:r w:rsidRPr="00B23F89">
              <w:rPr>
                <w:b/>
                <w:color w:val="auto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- довести долю получателей услуг, которые готовы рекомендовать медицинскую организацию родственникам и знакомым,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- довести долю получателей услуг, удовлетворённых удобством графика работы медицинской организации, до 100% </w:t>
            </w:r>
          </w:p>
        </w:tc>
      </w:tr>
      <w:tr w:rsidR="00FD7797" w:rsidTr="00926A01">
        <w:trPr>
          <w:trHeight w:val="109"/>
        </w:trPr>
        <w:tc>
          <w:tcPr>
            <w:tcW w:w="13906" w:type="dxa"/>
            <w:tcBorders>
              <w:left w:val="nil"/>
              <w:bottom w:val="nil"/>
              <w:right w:val="nil"/>
            </w:tcBorders>
          </w:tcPr>
          <w:p w:rsidR="00FD7797" w:rsidRPr="00B23F89" w:rsidRDefault="00FD7797" w:rsidP="00926A01">
            <w:pPr>
              <w:pStyle w:val="Default"/>
              <w:rPr>
                <w:color w:val="auto"/>
              </w:rPr>
            </w:pPr>
            <w:r w:rsidRPr="00B23F89">
              <w:rPr>
                <w:color w:val="auto"/>
              </w:rPr>
              <w:t xml:space="preserve">- довести долю получателей услуг, удовлетворённых в целом условиями оказания услуг в медицинской организации, до 100% </w:t>
            </w:r>
          </w:p>
        </w:tc>
      </w:tr>
    </w:tbl>
    <w:p w:rsidR="00FD7797" w:rsidRDefault="00FD7797" w:rsidP="00FD7797"/>
    <w:p w:rsidR="00FD7797" w:rsidRDefault="00FD7797" w:rsidP="00FD7797"/>
    <w:p w:rsidR="00D926AF" w:rsidRPr="00990138" w:rsidRDefault="00D926AF" w:rsidP="00D926AF">
      <w:pPr>
        <w:ind w:firstLine="708"/>
      </w:pPr>
    </w:p>
    <w:p w:rsidR="00D926AF" w:rsidRDefault="00D926AF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D926AF" w:rsidSect="00D926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22" w:rsidRDefault="00022722" w:rsidP="00115BCA">
      <w:pPr>
        <w:spacing w:after="0" w:line="240" w:lineRule="auto"/>
      </w:pPr>
      <w:r>
        <w:separator/>
      </w:r>
    </w:p>
  </w:endnote>
  <w:endnote w:type="continuationSeparator" w:id="0">
    <w:p w:rsidR="00022722" w:rsidRDefault="00022722" w:rsidP="001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01" w:rsidRDefault="00926A0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01" w:rsidRDefault="00926A01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 w:rsidR="00DF56AC">
      <w:rPr>
        <w:noProof/>
      </w:rPr>
      <w:t>146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01" w:rsidRDefault="00926A01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26A01" w:rsidRDefault="00926A0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22" w:rsidRDefault="00022722" w:rsidP="00115BCA">
      <w:pPr>
        <w:spacing w:after="0" w:line="240" w:lineRule="auto"/>
      </w:pPr>
      <w:r>
        <w:separator/>
      </w:r>
    </w:p>
  </w:footnote>
  <w:footnote w:type="continuationSeparator" w:id="0">
    <w:p w:rsidR="00022722" w:rsidRDefault="00022722" w:rsidP="0011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01" w:rsidRDefault="00926A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01" w:rsidRPr="00100F30" w:rsidRDefault="00926A01" w:rsidP="00100F30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01" w:rsidRDefault="00926A0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54E"/>
    <w:multiLevelType w:val="hybridMultilevel"/>
    <w:tmpl w:val="2B0AA76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7EC"/>
    <w:multiLevelType w:val="hybridMultilevel"/>
    <w:tmpl w:val="B910533E"/>
    <w:lvl w:ilvl="0" w:tplc="EE189536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474430"/>
    <w:multiLevelType w:val="hybridMultilevel"/>
    <w:tmpl w:val="5B44BB3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822918"/>
    <w:multiLevelType w:val="hybridMultilevel"/>
    <w:tmpl w:val="F580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9A2689"/>
    <w:multiLevelType w:val="hybridMultilevel"/>
    <w:tmpl w:val="033ED00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6A1C41"/>
    <w:multiLevelType w:val="hybridMultilevel"/>
    <w:tmpl w:val="40C2D11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46126"/>
    <w:multiLevelType w:val="hybridMultilevel"/>
    <w:tmpl w:val="87E6293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06545"/>
    <w:multiLevelType w:val="hybridMultilevel"/>
    <w:tmpl w:val="4AC856BE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B389A"/>
    <w:multiLevelType w:val="hybridMultilevel"/>
    <w:tmpl w:val="776C0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805D7A"/>
    <w:multiLevelType w:val="hybridMultilevel"/>
    <w:tmpl w:val="D91A4F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73847AF"/>
    <w:multiLevelType w:val="hybridMultilevel"/>
    <w:tmpl w:val="524804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73A24"/>
    <w:multiLevelType w:val="hybridMultilevel"/>
    <w:tmpl w:val="9F1EC4B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738B1"/>
    <w:multiLevelType w:val="hybridMultilevel"/>
    <w:tmpl w:val="13B0A1F0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29C829FB"/>
    <w:multiLevelType w:val="hybridMultilevel"/>
    <w:tmpl w:val="49D61FA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24FC7"/>
    <w:multiLevelType w:val="hybridMultilevel"/>
    <w:tmpl w:val="874CE9E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A1EF2"/>
    <w:multiLevelType w:val="hybridMultilevel"/>
    <w:tmpl w:val="DC32F00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213CD"/>
    <w:multiLevelType w:val="hybridMultilevel"/>
    <w:tmpl w:val="47EECB96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704B9"/>
    <w:multiLevelType w:val="hybridMultilevel"/>
    <w:tmpl w:val="352657A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95413E"/>
    <w:multiLevelType w:val="hybridMultilevel"/>
    <w:tmpl w:val="7D34B922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F635E"/>
    <w:multiLevelType w:val="hybridMultilevel"/>
    <w:tmpl w:val="A20A063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6A395B"/>
    <w:multiLevelType w:val="hybridMultilevel"/>
    <w:tmpl w:val="1CC662A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DF3D37"/>
    <w:multiLevelType w:val="hybridMultilevel"/>
    <w:tmpl w:val="7736B948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41CE40C8"/>
    <w:multiLevelType w:val="hybridMultilevel"/>
    <w:tmpl w:val="0B1226A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6190069"/>
    <w:multiLevelType w:val="hybridMultilevel"/>
    <w:tmpl w:val="AB40450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B7F6C"/>
    <w:multiLevelType w:val="hybridMultilevel"/>
    <w:tmpl w:val="2F08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60A69"/>
    <w:multiLevelType w:val="hybridMultilevel"/>
    <w:tmpl w:val="2D0ED55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112E3"/>
    <w:multiLevelType w:val="hybridMultilevel"/>
    <w:tmpl w:val="8042E0B8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>
    <w:nsid w:val="59EE390B"/>
    <w:multiLevelType w:val="hybridMultilevel"/>
    <w:tmpl w:val="35E4CDE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C276C"/>
    <w:multiLevelType w:val="hybridMultilevel"/>
    <w:tmpl w:val="24229A14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C1F34"/>
    <w:multiLevelType w:val="hybridMultilevel"/>
    <w:tmpl w:val="A1E4508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BEC4627"/>
    <w:multiLevelType w:val="hybridMultilevel"/>
    <w:tmpl w:val="10D8800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3D1AFA"/>
    <w:multiLevelType w:val="hybridMultilevel"/>
    <w:tmpl w:val="1CCE8680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EB0058"/>
    <w:multiLevelType w:val="hybridMultilevel"/>
    <w:tmpl w:val="410E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E7933"/>
    <w:multiLevelType w:val="hybridMultilevel"/>
    <w:tmpl w:val="F954CDB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D60D57"/>
    <w:multiLevelType w:val="hybridMultilevel"/>
    <w:tmpl w:val="C69E50E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FC2E45"/>
    <w:multiLevelType w:val="hybridMultilevel"/>
    <w:tmpl w:val="218A1B8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C9C68A1"/>
    <w:multiLevelType w:val="hybridMultilevel"/>
    <w:tmpl w:val="888031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7A06D8"/>
    <w:multiLevelType w:val="hybridMultilevel"/>
    <w:tmpl w:val="6E508704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DB0062"/>
    <w:multiLevelType w:val="hybridMultilevel"/>
    <w:tmpl w:val="C2E6648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13167"/>
    <w:multiLevelType w:val="hybridMultilevel"/>
    <w:tmpl w:val="EB48DC24"/>
    <w:lvl w:ilvl="0" w:tplc="C696FBAC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8">
    <w:nsid w:val="7D062E58"/>
    <w:multiLevelType w:val="hybridMultilevel"/>
    <w:tmpl w:val="3CE2FBBE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9"/>
  </w:num>
  <w:num w:numId="3">
    <w:abstractNumId w:val="7"/>
  </w:num>
  <w:num w:numId="4">
    <w:abstractNumId w:val="6"/>
  </w:num>
  <w:num w:numId="5">
    <w:abstractNumId w:val="4"/>
  </w:num>
  <w:num w:numId="6">
    <w:abstractNumId w:val="25"/>
  </w:num>
  <w:num w:numId="7">
    <w:abstractNumId w:val="5"/>
  </w:num>
  <w:num w:numId="8">
    <w:abstractNumId w:val="46"/>
  </w:num>
  <w:num w:numId="9">
    <w:abstractNumId w:val="22"/>
  </w:num>
  <w:num w:numId="10">
    <w:abstractNumId w:val="12"/>
  </w:num>
  <w:num w:numId="11">
    <w:abstractNumId w:val="1"/>
  </w:num>
  <w:num w:numId="12">
    <w:abstractNumId w:val="10"/>
  </w:num>
  <w:num w:numId="13">
    <w:abstractNumId w:val="37"/>
  </w:num>
  <w:num w:numId="14">
    <w:abstractNumId w:val="42"/>
  </w:num>
  <w:num w:numId="15">
    <w:abstractNumId w:val="47"/>
  </w:num>
  <w:num w:numId="16">
    <w:abstractNumId w:val="44"/>
  </w:num>
  <w:num w:numId="17">
    <w:abstractNumId w:val="8"/>
  </w:num>
  <w:num w:numId="18">
    <w:abstractNumId w:val="32"/>
  </w:num>
  <w:num w:numId="19">
    <w:abstractNumId w:val="36"/>
  </w:num>
  <w:num w:numId="20">
    <w:abstractNumId w:val="21"/>
  </w:num>
  <w:num w:numId="21">
    <w:abstractNumId w:val="29"/>
  </w:num>
  <w:num w:numId="22">
    <w:abstractNumId w:val="18"/>
  </w:num>
  <w:num w:numId="23">
    <w:abstractNumId w:val="20"/>
  </w:num>
  <w:num w:numId="24">
    <w:abstractNumId w:val="15"/>
  </w:num>
  <w:num w:numId="25">
    <w:abstractNumId w:val="27"/>
  </w:num>
  <w:num w:numId="26">
    <w:abstractNumId w:val="38"/>
  </w:num>
  <w:num w:numId="27">
    <w:abstractNumId w:val="13"/>
  </w:num>
  <w:num w:numId="28">
    <w:abstractNumId w:val="34"/>
  </w:num>
  <w:num w:numId="29">
    <w:abstractNumId w:val="17"/>
  </w:num>
  <w:num w:numId="30">
    <w:abstractNumId w:val="41"/>
  </w:num>
  <w:num w:numId="31">
    <w:abstractNumId w:val="23"/>
  </w:num>
  <w:num w:numId="32">
    <w:abstractNumId w:val="9"/>
  </w:num>
  <w:num w:numId="33">
    <w:abstractNumId w:val="11"/>
  </w:num>
  <w:num w:numId="34">
    <w:abstractNumId w:val="48"/>
  </w:num>
  <w:num w:numId="35">
    <w:abstractNumId w:val="30"/>
  </w:num>
  <w:num w:numId="36">
    <w:abstractNumId w:val="33"/>
  </w:num>
  <w:num w:numId="37">
    <w:abstractNumId w:val="35"/>
  </w:num>
  <w:num w:numId="38">
    <w:abstractNumId w:val="45"/>
  </w:num>
  <w:num w:numId="39">
    <w:abstractNumId w:val="16"/>
  </w:num>
  <w:num w:numId="40">
    <w:abstractNumId w:val="0"/>
  </w:num>
  <w:num w:numId="41">
    <w:abstractNumId w:val="43"/>
  </w:num>
  <w:num w:numId="42">
    <w:abstractNumId w:val="26"/>
  </w:num>
  <w:num w:numId="43">
    <w:abstractNumId w:val="24"/>
  </w:num>
  <w:num w:numId="44">
    <w:abstractNumId w:val="40"/>
  </w:num>
  <w:num w:numId="45">
    <w:abstractNumId w:val="31"/>
  </w:num>
  <w:num w:numId="46">
    <w:abstractNumId w:val="28"/>
  </w:num>
  <w:num w:numId="47">
    <w:abstractNumId w:val="2"/>
  </w:num>
  <w:num w:numId="48">
    <w:abstractNumId w:val="19"/>
  </w:num>
  <w:num w:numId="49">
    <w:abstractNumId w:val="3"/>
  </w:num>
  <w:num w:numId="50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39"/>
    <w:rsid w:val="000143AE"/>
    <w:rsid w:val="000159CC"/>
    <w:rsid w:val="0001621A"/>
    <w:rsid w:val="00021887"/>
    <w:rsid w:val="00022722"/>
    <w:rsid w:val="000414D9"/>
    <w:rsid w:val="00045D54"/>
    <w:rsid w:val="00062180"/>
    <w:rsid w:val="0006361C"/>
    <w:rsid w:val="00064142"/>
    <w:rsid w:val="000656CB"/>
    <w:rsid w:val="00067E57"/>
    <w:rsid w:val="00073B7A"/>
    <w:rsid w:val="00093E7D"/>
    <w:rsid w:val="000A6162"/>
    <w:rsid w:val="000A6D86"/>
    <w:rsid w:val="000B1D8A"/>
    <w:rsid w:val="000B2DA8"/>
    <w:rsid w:val="000B5E47"/>
    <w:rsid w:val="000C0833"/>
    <w:rsid w:val="000C2A36"/>
    <w:rsid w:val="000D4A37"/>
    <w:rsid w:val="000D7E4C"/>
    <w:rsid w:val="000E4F80"/>
    <w:rsid w:val="000E6958"/>
    <w:rsid w:val="000F1AC6"/>
    <w:rsid w:val="000F585C"/>
    <w:rsid w:val="000F5B2E"/>
    <w:rsid w:val="00100F30"/>
    <w:rsid w:val="00102BCB"/>
    <w:rsid w:val="00115BCA"/>
    <w:rsid w:val="00117213"/>
    <w:rsid w:val="00126060"/>
    <w:rsid w:val="00126E3E"/>
    <w:rsid w:val="001315EB"/>
    <w:rsid w:val="00135156"/>
    <w:rsid w:val="0013539D"/>
    <w:rsid w:val="00135684"/>
    <w:rsid w:val="00143A21"/>
    <w:rsid w:val="0015657D"/>
    <w:rsid w:val="001614D3"/>
    <w:rsid w:val="001615A2"/>
    <w:rsid w:val="00165BD5"/>
    <w:rsid w:val="0017014C"/>
    <w:rsid w:val="0017242C"/>
    <w:rsid w:val="00173458"/>
    <w:rsid w:val="00180865"/>
    <w:rsid w:val="0018572E"/>
    <w:rsid w:val="001870C2"/>
    <w:rsid w:val="00187657"/>
    <w:rsid w:val="001903EB"/>
    <w:rsid w:val="00191DC7"/>
    <w:rsid w:val="0019294E"/>
    <w:rsid w:val="00192EBD"/>
    <w:rsid w:val="00195ADC"/>
    <w:rsid w:val="001966DE"/>
    <w:rsid w:val="001A0CEB"/>
    <w:rsid w:val="001A17AD"/>
    <w:rsid w:val="001A4848"/>
    <w:rsid w:val="001B2766"/>
    <w:rsid w:val="001B5CED"/>
    <w:rsid w:val="001C1B80"/>
    <w:rsid w:val="001C4247"/>
    <w:rsid w:val="001D5B61"/>
    <w:rsid w:val="001F0745"/>
    <w:rsid w:val="001F43C9"/>
    <w:rsid w:val="001F6ECA"/>
    <w:rsid w:val="00201AAB"/>
    <w:rsid w:val="00203CDE"/>
    <w:rsid w:val="002130AD"/>
    <w:rsid w:val="00215019"/>
    <w:rsid w:val="00216602"/>
    <w:rsid w:val="00221CB1"/>
    <w:rsid w:val="002355B3"/>
    <w:rsid w:val="00242564"/>
    <w:rsid w:val="00255B78"/>
    <w:rsid w:val="00262A7B"/>
    <w:rsid w:val="00265D9C"/>
    <w:rsid w:val="0026621D"/>
    <w:rsid w:val="00267692"/>
    <w:rsid w:val="002676F1"/>
    <w:rsid w:val="002677A1"/>
    <w:rsid w:val="002921B5"/>
    <w:rsid w:val="00295389"/>
    <w:rsid w:val="002B04F5"/>
    <w:rsid w:val="002C0F99"/>
    <w:rsid w:val="002C7F7A"/>
    <w:rsid w:val="002D1FA4"/>
    <w:rsid w:val="002F301D"/>
    <w:rsid w:val="002F63A7"/>
    <w:rsid w:val="002F6A47"/>
    <w:rsid w:val="00301B6B"/>
    <w:rsid w:val="00303972"/>
    <w:rsid w:val="00305F68"/>
    <w:rsid w:val="00313518"/>
    <w:rsid w:val="0031385F"/>
    <w:rsid w:val="00316674"/>
    <w:rsid w:val="003167B0"/>
    <w:rsid w:val="00337E9F"/>
    <w:rsid w:val="00340BDC"/>
    <w:rsid w:val="00341818"/>
    <w:rsid w:val="0034392D"/>
    <w:rsid w:val="00362D0B"/>
    <w:rsid w:val="00367156"/>
    <w:rsid w:val="00371DC0"/>
    <w:rsid w:val="0037508B"/>
    <w:rsid w:val="003807C6"/>
    <w:rsid w:val="00386EBC"/>
    <w:rsid w:val="00394E14"/>
    <w:rsid w:val="00396A8B"/>
    <w:rsid w:val="003A2853"/>
    <w:rsid w:val="003A61CE"/>
    <w:rsid w:val="003B3F68"/>
    <w:rsid w:val="003B6F1D"/>
    <w:rsid w:val="003B77CA"/>
    <w:rsid w:val="003C50D9"/>
    <w:rsid w:val="003C533F"/>
    <w:rsid w:val="003C7586"/>
    <w:rsid w:val="003D0337"/>
    <w:rsid w:val="003D3B6F"/>
    <w:rsid w:val="003F0747"/>
    <w:rsid w:val="003F158E"/>
    <w:rsid w:val="003F1595"/>
    <w:rsid w:val="003F5794"/>
    <w:rsid w:val="00402228"/>
    <w:rsid w:val="004040B1"/>
    <w:rsid w:val="00406F77"/>
    <w:rsid w:val="00412626"/>
    <w:rsid w:val="004135EC"/>
    <w:rsid w:val="0042177E"/>
    <w:rsid w:val="0042599F"/>
    <w:rsid w:val="0042730A"/>
    <w:rsid w:val="00431191"/>
    <w:rsid w:val="0043140F"/>
    <w:rsid w:val="004320E6"/>
    <w:rsid w:val="00442073"/>
    <w:rsid w:val="00446257"/>
    <w:rsid w:val="004479D4"/>
    <w:rsid w:val="0045180C"/>
    <w:rsid w:val="00455803"/>
    <w:rsid w:val="00460904"/>
    <w:rsid w:val="00461151"/>
    <w:rsid w:val="00462ED0"/>
    <w:rsid w:val="0046321C"/>
    <w:rsid w:val="00464DAE"/>
    <w:rsid w:val="004827CF"/>
    <w:rsid w:val="00490AD6"/>
    <w:rsid w:val="00495BEA"/>
    <w:rsid w:val="00497F2A"/>
    <w:rsid w:val="004A4667"/>
    <w:rsid w:val="004B08FB"/>
    <w:rsid w:val="004B53B3"/>
    <w:rsid w:val="004C0442"/>
    <w:rsid w:val="004D016E"/>
    <w:rsid w:val="004D1C2C"/>
    <w:rsid w:val="004D33FD"/>
    <w:rsid w:val="004D4BCE"/>
    <w:rsid w:val="004E3A40"/>
    <w:rsid w:val="004E3BCC"/>
    <w:rsid w:val="00500B6C"/>
    <w:rsid w:val="0050384A"/>
    <w:rsid w:val="00510B43"/>
    <w:rsid w:val="00522F3C"/>
    <w:rsid w:val="00533E51"/>
    <w:rsid w:val="00545689"/>
    <w:rsid w:val="00560F1E"/>
    <w:rsid w:val="00564FD4"/>
    <w:rsid w:val="00572553"/>
    <w:rsid w:val="005728C7"/>
    <w:rsid w:val="00573B50"/>
    <w:rsid w:val="00574806"/>
    <w:rsid w:val="00583D6F"/>
    <w:rsid w:val="00583FF0"/>
    <w:rsid w:val="005852A9"/>
    <w:rsid w:val="00585489"/>
    <w:rsid w:val="00586FAA"/>
    <w:rsid w:val="005928A7"/>
    <w:rsid w:val="00593378"/>
    <w:rsid w:val="00595937"/>
    <w:rsid w:val="005A02AA"/>
    <w:rsid w:val="005B2960"/>
    <w:rsid w:val="005B2D87"/>
    <w:rsid w:val="005B48B8"/>
    <w:rsid w:val="005F751F"/>
    <w:rsid w:val="0060623E"/>
    <w:rsid w:val="00621595"/>
    <w:rsid w:val="006224CA"/>
    <w:rsid w:val="00622C0B"/>
    <w:rsid w:val="006273BB"/>
    <w:rsid w:val="00627B65"/>
    <w:rsid w:val="00632C25"/>
    <w:rsid w:val="006351C8"/>
    <w:rsid w:val="00635B26"/>
    <w:rsid w:val="00636FD3"/>
    <w:rsid w:val="0063748A"/>
    <w:rsid w:val="0064187F"/>
    <w:rsid w:val="00642590"/>
    <w:rsid w:val="00642610"/>
    <w:rsid w:val="00647F3B"/>
    <w:rsid w:val="0065709F"/>
    <w:rsid w:val="0065782F"/>
    <w:rsid w:val="00665381"/>
    <w:rsid w:val="00671809"/>
    <w:rsid w:val="00672BFC"/>
    <w:rsid w:val="00676CD6"/>
    <w:rsid w:val="00677D37"/>
    <w:rsid w:val="00681E07"/>
    <w:rsid w:val="006829E2"/>
    <w:rsid w:val="006A24DB"/>
    <w:rsid w:val="006A3524"/>
    <w:rsid w:val="006A49B0"/>
    <w:rsid w:val="006A506A"/>
    <w:rsid w:val="006B40DF"/>
    <w:rsid w:val="006B787F"/>
    <w:rsid w:val="006B7C0F"/>
    <w:rsid w:val="006C4D67"/>
    <w:rsid w:val="006C4EB2"/>
    <w:rsid w:val="006C4F0C"/>
    <w:rsid w:val="006D0EE1"/>
    <w:rsid w:val="006E1E73"/>
    <w:rsid w:val="006E27D4"/>
    <w:rsid w:val="006E3A34"/>
    <w:rsid w:val="006E487C"/>
    <w:rsid w:val="006E5DBC"/>
    <w:rsid w:val="007022DD"/>
    <w:rsid w:val="0070293E"/>
    <w:rsid w:val="00704078"/>
    <w:rsid w:val="00707FAA"/>
    <w:rsid w:val="00710FF7"/>
    <w:rsid w:val="0071516D"/>
    <w:rsid w:val="0072011A"/>
    <w:rsid w:val="00721BCB"/>
    <w:rsid w:val="007224AE"/>
    <w:rsid w:val="00724590"/>
    <w:rsid w:val="0072785E"/>
    <w:rsid w:val="00731C70"/>
    <w:rsid w:val="0073770C"/>
    <w:rsid w:val="00742724"/>
    <w:rsid w:val="00746CE1"/>
    <w:rsid w:val="00760829"/>
    <w:rsid w:val="007669AC"/>
    <w:rsid w:val="0077088D"/>
    <w:rsid w:val="007755FE"/>
    <w:rsid w:val="00785B55"/>
    <w:rsid w:val="00793F58"/>
    <w:rsid w:val="00793FD0"/>
    <w:rsid w:val="00797F16"/>
    <w:rsid w:val="007A1414"/>
    <w:rsid w:val="007A5E05"/>
    <w:rsid w:val="007A7867"/>
    <w:rsid w:val="007A79AE"/>
    <w:rsid w:val="007B7306"/>
    <w:rsid w:val="007C1892"/>
    <w:rsid w:val="007C1DAF"/>
    <w:rsid w:val="007C7B20"/>
    <w:rsid w:val="007D15D9"/>
    <w:rsid w:val="007D461B"/>
    <w:rsid w:val="007F788D"/>
    <w:rsid w:val="00803F32"/>
    <w:rsid w:val="00807FD3"/>
    <w:rsid w:val="00812B46"/>
    <w:rsid w:val="00816636"/>
    <w:rsid w:val="00823605"/>
    <w:rsid w:val="00827156"/>
    <w:rsid w:val="008402BC"/>
    <w:rsid w:val="00846EE9"/>
    <w:rsid w:val="0086188E"/>
    <w:rsid w:val="00867EF9"/>
    <w:rsid w:val="00885582"/>
    <w:rsid w:val="00894375"/>
    <w:rsid w:val="00894F67"/>
    <w:rsid w:val="008A67EC"/>
    <w:rsid w:val="008C02C8"/>
    <w:rsid w:val="008C0536"/>
    <w:rsid w:val="008C0B85"/>
    <w:rsid w:val="008C2746"/>
    <w:rsid w:val="008C5345"/>
    <w:rsid w:val="008D1A55"/>
    <w:rsid w:val="008E23D8"/>
    <w:rsid w:val="008E2F7C"/>
    <w:rsid w:val="008E3F73"/>
    <w:rsid w:val="00907F3D"/>
    <w:rsid w:val="00913352"/>
    <w:rsid w:val="0092047C"/>
    <w:rsid w:val="00924BAB"/>
    <w:rsid w:val="00925654"/>
    <w:rsid w:val="00926A01"/>
    <w:rsid w:val="0092715D"/>
    <w:rsid w:val="00934CF3"/>
    <w:rsid w:val="00942B0C"/>
    <w:rsid w:val="0094684E"/>
    <w:rsid w:val="00947365"/>
    <w:rsid w:val="00952304"/>
    <w:rsid w:val="009527B8"/>
    <w:rsid w:val="0095757A"/>
    <w:rsid w:val="00967E0A"/>
    <w:rsid w:val="009731D2"/>
    <w:rsid w:val="00976A52"/>
    <w:rsid w:val="00980A49"/>
    <w:rsid w:val="009879E8"/>
    <w:rsid w:val="00987D25"/>
    <w:rsid w:val="00995E8F"/>
    <w:rsid w:val="009A3252"/>
    <w:rsid w:val="009A6917"/>
    <w:rsid w:val="009A6E7F"/>
    <w:rsid w:val="009B0F90"/>
    <w:rsid w:val="009C371F"/>
    <w:rsid w:val="009C3AD0"/>
    <w:rsid w:val="009C4BD7"/>
    <w:rsid w:val="009C5412"/>
    <w:rsid w:val="009D5315"/>
    <w:rsid w:val="009D7C62"/>
    <w:rsid w:val="009E2FA8"/>
    <w:rsid w:val="009E46BD"/>
    <w:rsid w:val="009F0949"/>
    <w:rsid w:val="009F42B1"/>
    <w:rsid w:val="009F4C06"/>
    <w:rsid w:val="009F4EF5"/>
    <w:rsid w:val="009F65B5"/>
    <w:rsid w:val="00A058F2"/>
    <w:rsid w:val="00A1094D"/>
    <w:rsid w:val="00A13339"/>
    <w:rsid w:val="00A16FB6"/>
    <w:rsid w:val="00A204C0"/>
    <w:rsid w:val="00A21906"/>
    <w:rsid w:val="00A227C0"/>
    <w:rsid w:val="00A3579D"/>
    <w:rsid w:val="00A51811"/>
    <w:rsid w:val="00A66930"/>
    <w:rsid w:val="00A72439"/>
    <w:rsid w:val="00A74D8D"/>
    <w:rsid w:val="00A820FB"/>
    <w:rsid w:val="00A90373"/>
    <w:rsid w:val="00A92D7D"/>
    <w:rsid w:val="00A93C73"/>
    <w:rsid w:val="00A95DFA"/>
    <w:rsid w:val="00A9782D"/>
    <w:rsid w:val="00AA0F7B"/>
    <w:rsid w:val="00AA1386"/>
    <w:rsid w:val="00AB0861"/>
    <w:rsid w:val="00AB0A1A"/>
    <w:rsid w:val="00AB26CC"/>
    <w:rsid w:val="00AB4AA6"/>
    <w:rsid w:val="00AB656A"/>
    <w:rsid w:val="00AD0817"/>
    <w:rsid w:val="00AD218D"/>
    <w:rsid w:val="00AE7E92"/>
    <w:rsid w:val="00AF097B"/>
    <w:rsid w:val="00AF2B49"/>
    <w:rsid w:val="00AF316B"/>
    <w:rsid w:val="00AF57AD"/>
    <w:rsid w:val="00AF5BF8"/>
    <w:rsid w:val="00AF62B0"/>
    <w:rsid w:val="00AF71E2"/>
    <w:rsid w:val="00B10089"/>
    <w:rsid w:val="00B16773"/>
    <w:rsid w:val="00B23102"/>
    <w:rsid w:val="00B23237"/>
    <w:rsid w:val="00B27211"/>
    <w:rsid w:val="00B2733B"/>
    <w:rsid w:val="00B27F07"/>
    <w:rsid w:val="00B32682"/>
    <w:rsid w:val="00B37041"/>
    <w:rsid w:val="00B3720C"/>
    <w:rsid w:val="00B45192"/>
    <w:rsid w:val="00B509BB"/>
    <w:rsid w:val="00B578DC"/>
    <w:rsid w:val="00B63379"/>
    <w:rsid w:val="00B652BB"/>
    <w:rsid w:val="00B671D1"/>
    <w:rsid w:val="00B81794"/>
    <w:rsid w:val="00B83F62"/>
    <w:rsid w:val="00B845E3"/>
    <w:rsid w:val="00B84FFE"/>
    <w:rsid w:val="00B90ED7"/>
    <w:rsid w:val="00B90FF8"/>
    <w:rsid w:val="00B95AA0"/>
    <w:rsid w:val="00BA3270"/>
    <w:rsid w:val="00BA4F36"/>
    <w:rsid w:val="00BA58B1"/>
    <w:rsid w:val="00BB61D4"/>
    <w:rsid w:val="00BB6825"/>
    <w:rsid w:val="00BB75BE"/>
    <w:rsid w:val="00BC1816"/>
    <w:rsid w:val="00BC28F8"/>
    <w:rsid w:val="00BD1432"/>
    <w:rsid w:val="00BD46F5"/>
    <w:rsid w:val="00BD596C"/>
    <w:rsid w:val="00BD7647"/>
    <w:rsid w:val="00BE518D"/>
    <w:rsid w:val="00BF4B81"/>
    <w:rsid w:val="00C01041"/>
    <w:rsid w:val="00C015E7"/>
    <w:rsid w:val="00C063FF"/>
    <w:rsid w:val="00C10962"/>
    <w:rsid w:val="00C115B2"/>
    <w:rsid w:val="00C14489"/>
    <w:rsid w:val="00C32B91"/>
    <w:rsid w:val="00C334A2"/>
    <w:rsid w:val="00C41FCA"/>
    <w:rsid w:val="00C428D4"/>
    <w:rsid w:val="00C42C52"/>
    <w:rsid w:val="00C469AB"/>
    <w:rsid w:val="00C47C59"/>
    <w:rsid w:val="00C514C9"/>
    <w:rsid w:val="00C52B1D"/>
    <w:rsid w:val="00C53AE1"/>
    <w:rsid w:val="00C5754F"/>
    <w:rsid w:val="00C62C71"/>
    <w:rsid w:val="00C6498A"/>
    <w:rsid w:val="00C74126"/>
    <w:rsid w:val="00C741C5"/>
    <w:rsid w:val="00C836C9"/>
    <w:rsid w:val="00C90230"/>
    <w:rsid w:val="00C906DB"/>
    <w:rsid w:val="00C97C4B"/>
    <w:rsid w:val="00CA2D48"/>
    <w:rsid w:val="00CB0C2F"/>
    <w:rsid w:val="00CB16AF"/>
    <w:rsid w:val="00CC4362"/>
    <w:rsid w:val="00CC5FB7"/>
    <w:rsid w:val="00CD75FC"/>
    <w:rsid w:val="00CE276C"/>
    <w:rsid w:val="00CF2104"/>
    <w:rsid w:val="00CF3CEE"/>
    <w:rsid w:val="00D04622"/>
    <w:rsid w:val="00D05E3F"/>
    <w:rsid w:val="00D07046"/>
    <w:rsid w:val="00D14C63"/>
    <w:rsid w:val="00D15245"/>
    <w:rsid w:val="00D169A4"/>
    <w:rsid w:val="00D3299D"/>
    <w:rsid w:val="00D349E5"/>
    <w:rsid w:val="00D462B6"/>
    <w:rsid w:val="00D501D7"/>
    <w:rsid w:val="00D62DDA"/>
    <w:rsid w:val="00D671D7"/>
    <w:rsid w:val="00D72A9B"/>
    <w:rsid w:val="00D83A2C"/>
    <w:rsid w:val="00D85D08"/>
    <w:rsid w:val="00D91483"/>
    <w:rsid w:val="00D926AF"/>
    <w:rsid w:val="00D9305C"/>
    <w:rsid w:val="00DA3503"/>
    <w:rsid w:val="00DD17A9"/>
    <w:rsid w:val="00DD483F"/>
    <w:rsid w:val="00DE2D26"/>
    <w:rsid w:val="00DF56AC"/>
    <w:rsid w:val="00DF73F1"/>
    <w:rsid w:val="00E0472E"/>
    <w:rsid w:val="00E068CD"/>
    <w:rsid w:val="00E17414"/>
    <w:rsid w:val="00E25142"/>
    <w:rsid w:val="00E307A4"/>
    <w:rsid w:val="00E31003"/>
    <w:rsid w:val="00E34F17"/>
    <w:rsid w:val="00E50BB6"/>
    <w:rsid w:val="00E5259F"/>
    <w:rsid w:val="00E53DB0"/>
    <w:rsid w:val="00E550F5"/>
    <w:rsid w:val="00E563DD"/>
    <w:rsid w:val="00E6373C"/>
    <w:rsid w:val="00E74639"/>
    <w:rsid w:val="00E84A45"/>
    <w:rsid w:val="00E916CF"/>
    <w:rsid w:val="00E9616D"/>
    <w:rsid w:val="00EB489F"/>
    <w:rsid w:val="00ED1A74"/>
    <w:rsid w:val="00ED24C1"/>
    <w:rsid w:val="00EE2894"/>
    <w:rsid w:val="00EF1C3B"/>
    <w:rsid w:val="00EF60D0"/>
    <w:rsid w:val="00F0665B"/>
    <w:rsid w:val="00F2294C"/>
    <w:rsid w:val="00F272CC"/>
    <w:rsid w:val="00F4329E"/>
    <w:rsid w:val="00F436A8"/>
    <w:rsid w:val="00F44EE3"/>
    <w:rsid w:val="00F46667"/>
    <w:rsid w:val="00F479FB"/>
    <w:rsid w:val="00F50489"/>
    <w:rsid w:val="00F50821"/>
    <w:rsid w:val="00F52EC9"/>
    <w:rsid w:val="00F542AD"/>
    <w:rsid w:val="00F567FF"/>
    <w:rsid w:val="00F66B63"/>
    <w:rsid w:val="00F67935"/>
    <w:rsid w:val="00F7147D"/>
    <w:rsid w:val="00F75C45"/>
    <w:rsid w:val="00F8261E"/>
    <w:rsid w:val="00F95277"/>
    <w:rsid w:val="00FA059B"/>
    <w:rsid w:val="00FA1969"/>
    <w:rsid w:val="00FA4AA7"/>
    <w:rsid w:val="00FA534D"/>
    <w:rsid w:val="00FA7BE4"/>
    <w:rsid w:val="00FB2CFB"/>
    <w:rsid w:val="00FB5EC8"/>
    <w:rsid w:val="00FB6444"/>
    <w:rsid w:val="00FC0571"/>
    <w:rsid w:val="00FC09B1"/>
    <w:rsid w:val="00FC1157"/>
    <w:rsid w:val="00FC39BC"/>
    <w:rsid w:val="00FC3BC7"/>
    <w:rsid w:val="00FD2F09"/>
    <w:rsid w:val="00FD34B7"/>
    <w:rsid w:val="00FD7797"/>
    <w:rsid w:val="00FE1504"/>
    <w:rsid w:val="00FE4E69"/>
    <w:rsid w:val="00FE787E"/>
    <w:rsid w:val="00FF0048"/>
    <w:rsid w:val="00FF1EB5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80"/>
    <w:pPr>
      <w:spacing w:after="20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5BCA"/>
    <w:pPr>
      <w:keepNext/>
      <w:keepLines/>
      <w:spacing w:before="200" w:after="0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15BC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C7586"/>
    <w:pPr>
      <w:ind w:left="720"/>
      <w:contextualSpacing/>
    </w:pPr>
  </w:style>
  <w:style w:type="table" w:styleId="a5">
    <w:name w:val="Table Grid"/>
    <w:basedOn w:val="a1"/>
    <w:uiPriority w:val="59"/>
    <w:rsid w:val="003C7586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3C7586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rsid w:val="003C7586"/>
    <w:rPr>
      <w:rFonts w:eastAsiaTheme="minorEastAsia"/>
      <w:lang w:eastAsia="ru-RU"/>
    </w:rPr>
  </w:style>
  <w:style w:type="paragraph" w:customStyle="1" w:styleId="ConsPlusNormal">
    <w:name w:val="ConsPlusNormal"/>
    <w:rsid w:val="003C7586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a7">
    <w:name w:val="Заголовок Диплом"/>
    <w:basedOn w:val="1"/>
    <w:link w:val="a8"/>
    <w:qFormat/>
    <w:rsid w:val="00115BCA"/>
    <w:pPr>
      <w:spacing w:before="0" w:line="360" w:lineRule="auto"/>
      <w:ind w:firstLine="709"/>
      <w:jc w:val="both"/>
    </w:pPr>
    <w:rPr>
      <w:rFonts w:ascii="Times New Roman" w:hAnsi="Times New Roman" w:cs="Times New Roman"/>
      <w:b w:val="0"/>
    </w:rPr>
  </w:style>
  <w:style w:type="character" w:customStyle="1" w:styleId="a8">
    <w:name w:val="Заголовок Диплом Знак"/>
    <w:basedOn w:val="10"/>
    <w:link w:val="a7"/>
    <w:rsid w:val="00115BCA"/>
    <w:rPr>
      <w:rFonts w:ascii="Times New Roman" w:eastAsiaTheme="majorEastAsia" w:hAnsi="Times New Roman" w:cs="Times New Roman"/>
      <w:b w:val="0"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1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15BC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basedOn w:val="a0"/>
    <w:link w:val="6"/>
    <w:rsid w:val="00115BCA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footnote reference"/>
    <w:uiPriority w:val="99"/>
    <w:rsid w:val="00115BC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115BC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15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115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1">
    <w:name w:val="Стиль1"/>
    <w:basedOn w:val="a"/>
    <w:link w:val="12"/>
    <w:qFormat/>
    <w:rsid w:val="00115BC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  <w:lang w:eastAsia="en-US"/>
    </w:rPr>
  </w:style>
  <w:style w:type="character" w:customStyle="1" w:styleId="12">
    <w:name w:val="Стиль1 Знак"/>
    <w:link w:val="11"/>
    <w:locked/>
    <w:rsid w:val="00115BC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115BC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115B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0">
    <w:name w:val="Основной текст (5)"/>
    <w:uiPriority w:val="99"/>
    <w:rsid w:val="00115BCA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115BCA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115B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0">
    <w:name w:val="Текст выноски Знак"/>
    <w:link w:val="af1"/>
    <w:uiPriority w:val="99"/>
    <w:semiHidden/>
    <w:rsid w:val="00115BCA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115BCA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115BCA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115BCA"/>
    <w:rPr>
      <w:i/>
      <w:iCs/>
    </w:rPr>
  </w:style>
  <w:style w:type="paragraph" w:customStyle="1" w:styleId="ConsPlusTitle">
    <w:name w:val="ConsPlusTitle"/>
    <w:rsid w:val="00115BC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15BCA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15BCA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rsid w:val="00115BCA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unhideWhenUsed/>
    <w:rsid w:val="00115BCA"/>
    <w:pPr>
      <w:spacing w:after="120" w:line="48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5BCA"/>
  </w:style>
  <w:style w:type="character" w:styleId="af9">
    <w:name w:val="Strong"/>
    <w:uiPriority w:val="22"/>
    <w:qFormat/>
    <w:rsid w:val="00115BCA"/>
    <w:rPr>
      <w:b/>
      <w:bCs/>
    </w:rPr>
  </w:style>
  <w:style w:type="character" w:customStyle="1" w:styleId="hl">
    <w:name w:val="hl"/>
    <w:basedOn w:val="a0"/>
    <w:rsid w:val="00115BCA"/>
  </w:style>
  <w:style w:type="paragraph" w:customStyle="1" w:styleId="14">
    <w:name w:val="Абзац списка1"/>
    <w:basedOn w:val="a"/>
    <w:rsid w:val="00115BC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BCA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maodepartmentemail">
    <w:name w:val="hmao_department_email"/>
    <w:basedOn w:val="a0"/>
    <w:rsid w:val="00115BCA"/>
  </w:style>
  <w:style w:type="paragraph" w:customStyle="1" w:styleId="15">
    <w:name w:val="Обычный1"/>
    <w:rsid w:val="00115BCA"/>
    <w:pPr>
      <w:widowControl w:val="0"/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510">
    <w:name w:val="Основной текст (5) + Не полужирный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5B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115BCA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5BC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5BCA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b">
    <w:name w:val="Основной текст с отступом Знак"/>
    <w:link w:val="afc"/>
    <w:uiPriority w:val="99"/>
    <w:semiHidden/>
    <w:rsid w:val="00115BCA"/>
    <w:rPr>
      <w:rFonts w:ascii="Calibri" w:eastAsia="Calibri" w:hAnsi="Calibri" w:cs="Times New Roman"/>
    </w:rPr>
  </w:style>
  <w:style w:type="paragraph" w:styleId="afc">
    <w:name w:val="Body Text Indent"/>
    <w:basedOn w:val="a"/>
    <w:link w:val="afb"/>
    <w:uiPriority w:val="99"/>
    <w:semiHidden/>
    <w:unhideWhenUsed/>
    <w:rsid w:val="00115BCA"/>
    <w:pPr>
      <w:spacing w:after="120"/>
      <w:ind w:left="283"/>
      <w:jc w:val="center"/>
    </w:pPr>
    <w:rPr>
      <w:rFonts w:ascii="Calibri" w:eastAsia="Calibri" w:hAnsi="Calibri" w:cs="Times New Roman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fd">
    <w:name w:val="Основной текст_"/>
    <w:link w:val="33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d"/>
    <w:rsid w:val="00115BC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4">
    <w:name w:val="Основной текст (2) + Не полужирный"/>
    <w:basedOn w:val="a0"/>
    <w:rsid w:val="00115BCA"/>
  </w:style>
  <w:style w:type="character" w:customStyle="1" w:styleId="11pt0">
    <w:name w:val="Основной текст + 11 pt;Полужирный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e">
    <w:name w:val="page number"/>
    <w:rsid w:val="00115BCA"/>
    <w:rPr>
      <w:rFonts w:cs="Times New Roman"/>
    </w:rPr>
  </w:style>
  <w:style w:type="character" w:customStyle="1" w:styleId="30">
    <w:name w:val="Заголовок 3 Знак"/>
    <w:basedOn w:val="a0"/>
    <w:link w:val="3"/>
    <w:rsid w:val="005038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f">
    <w:name w:val="Содержимое таблицы"/>
    <w:basedOn w:val="a"/>
    <w:rsid w:val="00C575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7">
    <w:name w:val="заголовок 1"/>
    <w:basedOn w:val="a"/>
    <w:next w:val="a"/>
    <w:rsid w:val="000F1AC6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11">
    <w:name w:val="Цветной список - Акцент 1 Знак1"/>
    <w:link w:val="-1"/>
    <w:uiPriority w:val="34"/>
    <w:locked/>
    <w:rsid w:val="000F1AC6"/>
    <w:rPr>
      <w:sz w:val="24"/>
      <w:szCs w:val="24"/>
    </w:rPr>
  </w:style>
  <w:style w:type="table" w:styleId="-1">
    <w:name w:val="Colorful List Accent 1"/>
    <w:basedOn w:val="a1"/>
    <w:link w:val="-11"/>
    <w:uiPriority w:val="34"/>
    <w:rsid w:val="000F1AC6"/>
    <w:pPr>
      <w:spacing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1">
    <w:name w:val="Основной текст 21"/>
    <w:basedOn w:val="a"/>
    <w:rsid w:val="000F1AC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0F1AC6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rsid w:val="000F1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0F1AC6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rsid w:val="000F1AC6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Цитата1"/>
    <w:basedOn w:val="a"/>
    <w:rsid w:val="000F1AC6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</w:rPr>
  </w:style>
  <w:style w:type="paragraph" w:styleId="36">
    <w:name w:val="Body Text 3"/>
    <w:basedOn w:val="a"/>
    <w:link w:val="37"/>
    <w:rsid w:val="000F1AC6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0F1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0F1A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Название Знак"/>
    <w:basedOn w:val="a0"/>
    <w:link w:val="aff0"/>
    <w:uiPriority w:val="99"/>
    <w:rsid w:val="000F1A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1 Знак Знак Знак Знак Знак Знак Знак Знак Знак"/>
    <w:basedOn w:val="a"/>
    <w:rsid w:val="000F1AC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0F1AC6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3"/>
    <w:uiPriority w:val="99"/>
    <w:unhideWhenUsed/>
    <w:rsid w:val="000F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0F1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нак Знак"/>
    <w:basedOn w:val="a"/>
    <w:rsid w:val="000F1AC6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0F1AC6"/>
    <w:pPr>
      <w:widowControl w:val="0"/>
      <w:spacing w:line="240" w:lineRule="auto"/>
      <w:ind w:firstLine="720"/>
      <w:jc w:val="lef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0F1AC6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F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л2"/>
    <w:basedOn w:val="a"/>
    <w:link w:val="27"/>
    <w:qFormat/>
    <w:rsid w:val="000F1A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7">
    <w:name w:val="Табл2 Знак"/>
    <w:link w:val="26"/>
    <w:rsid w:val="000F1AC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5">
    <w:name w:val="endnote reference"/>
    <w:uiPriority w:val="99"/>
    <w:unhideWhenUsed/>
    <w:rsid w:val="000F1AC6"/>
    <w:rPr>
      <w:vertAlign w:val="superscript"/>
    </w:rPr>
  </w:style>
  <w:style w:type="paragraph" w:customStyle="1" w:styleId="-110">
    <w:name w:val="Цветной список - Акцент 11"/>
    <w:basedOn w:val="a"/>
    <w:link w:val="-10"/>
    <w:qFormat/>
    <w:rsid w:val="000F1AC6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eastAsia="en-US"/>
    </w:rPr>
  </w:style>
  <w:style w:type="character" w:customStyle="1" w:styleId="-10">
    <w:name w:val="Цветной список - Акцент 1 Знак"/>
    <w:link w:val="-110"/>
    <w:locked/>
    <w:rsid w:val="000F1AC6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aff6">
    <w:name w:val="Подпись к таблице_"/>
    <w:link w:val="aff7"/>
    <w:locked/>
    <w:rsid w:val="003B3F68"/>
    <w:rPr>
      <w:b/>
      <w:bCs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3B3F68"/>
    <w:pPr>
      <w:widowControl w:val="0"/>
      <w:shd w:val="clear" w:color="auto" w:fill="FFFFFF"/>
      <w:spacing w:after="0" w:line="240" w:lineRule="atLeast"/>
    </w:pPr>
    <w:rPr>
      <w:rFonts w:eastAsiaTheme="minorHAnsi"/>
      <w:b/>
      <w:bCs/>
      <w:shd w:val="clear" w:color="auto" w:fill="FFFFFF"/>
      <w:lang w:eastAsia="en-US"/>
    </w:rPr>
  </w:style>
  <w:style w:type="paragraph" w:customStyle="1" w:styleId="aff8">
    <w:name w:val="Прижатый влево"/>
    <w:basedOn w:val="a"/>
    <w:next w:val="a"/>
    <w:uiPriority w:val="99"/>
    <w:rsid w:val="00135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9">
    <w:name w:val="Гипертекстовая ссылка"/>
    <w:basedOn w:val="a0"/>
    <w:uiPriority w:val="99"/>
    <w:rsid w:val="00135156"/>
    <w:rPr>
      <w:color w:val="106BBE"/>
    </w:rPr>
  </w:style>
  <w:style w:type="table" w:customStyle="1" w:styleId="1a">
    <w:name w:val="Сетка таблицы1"/>
    <w:basedOn w:val="a1"/>
    <w:next w:val="a5"/>
    <w:uiPriority w:val="59"/>
    <w:rsid w:val="00135156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Accent6">
    <w:name w:val="Grid Table 4 Accent 6"/>
    <w:basedOn w:val="a1"/>
    <w:uiPriority w:val="49"/>
    <w:rsid w:val="00A16FB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5">
    <w:name w:val="Grid Table 4 Accent 5"/>
    <w:basedOn w:val="a1"/>
    <w:uiPriority w:val="49"/>
    <w:rsid w:val="00A16FB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80"/>
    <w:pPr>
      <w:spacing w:after="20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5BCA"/>
    <w:pPr>
      <w:keepNext/>
      <w:keepLines/>
      <w:spacing w:before="200" w:after="0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15BC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C7586"/>
    <w:pPr>
      <w:ind w:left="720"/>
      <w:contextualSpacing/>
    </w:pPr>
  </w:style>
  <w:style w:type="table" w:styleId="a5">
    <w:name w:val="Table Grid"/>
    <w:basedOn w:val="a1"/>
    <w:uiPriority w:val="59"/>
    <w:rsid w:val="003C7586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3C7586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rsid w:val="003C7586"/>
    <w:rPr>
      <w:rFonts w:eastAsiaTheme="minorEastAsia"/>
      <w:lang w:eastAsia="ru-RU"/>
    </w:rPr>
  </w:style>
  <w:style w:type="paragraph" w:customStyle="1" w:styleId="ConsPlusNormal">
    <w:name w:val="ConsPlusNormal"/>
    <w:rsid w:val="003C7586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a7">
    <w:name w:val="Заголовок Диплом"/>
    <w:basedOn w:val="1"/>
    <w:link w:val="a8"/>
    <w:qFormat/>
    <w:rsid w:val="00115BCA"/>
    <w:pPr>
      <w:spacing w:before="0" w:line="360" w:lineRule="auto"/>
      <w:ind w:firstLine="709"/>
      <w:jc w:val="both"/>
    </w:pPr>
    <w:rPr>
      <w:rFonts w:ascii="Times New Roman" w:hAnsi="Times New Roman" w:cs="Times New Roman"/>
      <w:b w:val="0"/>
    </w:rPr>
  </w:style>
  <w:style w:type="character" w:customStyle="1" w:styleId="a8">
    <w:name w:val="Заголовок Диплом Знак"/>
    <w:basedOn w:val="10"/>
    <w:link w:val="a7"/>
    <w:rsid w:val="00115BCA"/>
    <w:rPr>
      <w:rFonts w:ascii="Times New Roman" w:eastAsiaTheme="majorEastAsia" w:hAnsi="Times New Roman" w:cs="Times New Roman"/>
      <w:b w:val="0"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1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15BC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basedOn w:val="a0"/>
    <w:link w:val="6"/>
    <w:rsid w:val="00115BCA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footnote reference"/>
    <w:uiPriority w:val="99"/>
    <w:rsid w:val="00115BC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115BC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15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115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1">
    <w:name w:val="Стиль1"/>
    <w:basedOn w:val="a"/>
    <w:link w:val="12"/>
    <w:qFormat/>
    <w:rsid w:val="00115BC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  <w:lang w:eastAsia="en-US"/>
    </w:rPr>
  </w:style>
  <w:style w:type="character" w:customStyle="1" w:styleId="12">
    <w:name w:val="Стиль1 Знак"/>
    <w:link w:val="11"/>
    <w:locked/>
    <w:rsid w:val="00115BC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115BC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115B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0">
    <w:name w:val="Основной текст (5)"/>
    <w:uiPriority w:val="99"/>
    <w:rsid w:val="00115BCA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115BCA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115B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0">
    <w:name w:val="Текст выноски Знак"/>
    <w:link w:val="af1"/>
    <w:uiPriority w:val="99"/>
    <w:semiHidden/>
    <w:rsid w:val="00115BCA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115BCA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115BCA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115BCA"/>
    <w:rPr>
      <w:i/>
      <w:iCs/>
    </w:rPr>
  </w:style>
  <w:style w:type="paragraph" w:customStyle="1" w:styleId="ConsPlusTitle">
    <w:name w:val="ConsPlusTitle"/>
    <w:rsid w:val="00115BC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15BCA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15BCA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rsid w:val="00115BCA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unhideWhenUsed/>
    <w:rsid w:val="00115BCA"/>
    <w:pPr>
      <w:spacing w:after="120" w:line="48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5BCA"/>
  </w:style>
  <w:style w:type="character" w:styleId="af9">
    <w:name w:val="Strong"/>
    <w:uiPriority w:val="22"/>
    <w:qFormat/>
    <w:rsid w:val="00115BCA"/>
    <w:rPr>
      <w:b/>
      <w:bCs/>
    </w:rPr>
  </w:style>
  <w:style w:type="character" w:customStyle="1" w:styleId="hl">
    <w:name w:val="hl"/>
    <w:basedOn w:val="a0"/>
    <w:rsid w:val="00115BCA"/>
  </w:style>
  <w:style w:type="paragraph" w:customStyle="1" w:styleId="14">
    <w:name w:val="Абзац списка1"/>
    <w:basedOn w:val="a"/>
    <w:rsid w:val="00115BC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BCA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maodepartmentemail">
    <w:name w:val="hmao_department_email"/>
    <w:basedOn w:val="a0"/>
    <w:rsid w:val="00115BCA"/>
  </w:style>
  <w:style w:type="paragraph" w:customStyle="1" w:styleId="15">
    <w:name w:val="Обычный1"/>
    <w:rsid w:val="00115BCA"/>
    <w:pPr>
      <w:widowControl w:val="0"/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510">
    <w:name w:val="Основной текст (5) + Не полужирный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5B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115BCA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5BC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5BCA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b">
    <w:name w:val="Основной текст с отступом Знак"/>
    <w:link w:val="afc"/>
    <w:uiPriority w:val="99"/>
    <w:semiHidden/>
    <w:rsid w:val="00115BCA"/>
    <w:rPr>
      <w:rFonts w:ascii="Calibri" w:eastAsia="Calibri" w:hAnsi="Calibri" w:cs="Times New Roman"/>
    </w:rPr>
  </w:style>
  <w:style w:type="paragraph" w:styleId="afc">
    <w:name w:val="Body Text Indent"/>
    <w:basedOn w:val="a"/>
    <w:link w:val="afb"/>
    <w:uiPriority w:val="99"/>
    <w:semiHidden/>
    <w:unhideWhenUsed/>
    <w:rsid w:val="00115BCA"/>
    <w:pPr>
      <w:spacing w:after="120"/>
      <w:ind w:left="283"/>
      <w:jc w:val="center"/>
    </w:pPr>
    <w:rPr>
      <w:rFonts w:ascii="Calibri" w:eastAsia="Calibri" w:hAnsi="Calibri" w:cs="Times New Roman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fd">
    <w:name w:val="Основной текст_"/>
    <w:link w:val="33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d"/>
    <w:rsid w:val="00115BC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4">
    <w:name w:val="Основной текст (2) + Не полужирный"/>
    <w:basedOn w:val="a0"/>
    <w:rsid w:val="00115BCA"/>
  </w:style>
  <w:style w:type="character" w:customStyle="1" w:styleId="11pt0">
    <w:name w:val="Основной текст + 11 pt;Полужирный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e">
    <w:name w:val="page number"/>
    <w:rsid w:val="00115BCA"/>
    <w:rPr>
      <w:rFonts w:cs="Times New Roman"/>
    </w:rPr>
  </w:style>
  <w:style w:type="character" w:customStyle="1" w:styleId="30">
    <w:name w:val="Заголовок 3 Знак"/>
    <w:basedOn w:val="a0"/>
    <w:link w:val="3"/>
    <w:rsid w:val="005038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f">
    <w:name w:val="Содержимое таблицы"/>
    <w:basedOn w:val="a"/>
    <w:rsid w:val="00C575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7">
    <w:name w:val="заголовок 1"/>
    <w:basedOn w:val="a"/>
    <w:next w:val="a"/>
    <w:rsid w:val="000F1AC6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11">
    <w:name w:val="Цветной список - Акцент 1 Знак1"/>
    <w:link w:val="-1"/>
    <w:uiPriority w:val="34"/>
    <w:locked/>
    <w:rsid w:val="000F1AC6"/>
    <w:rPr>
      <w:sz w:val="24"/>
      <w:szCs w:val="24"/>
    </w:rPr>
  </w:style>
  <w:style w:type="table" w:styleId="-1">
    <w:name w:val="Colorful List Accent 1"/>
    <w:basedOn w:val="a1"/>
    <w:link w:val="-11"/>
    <w:uiPriority w:val="34"/>
    <w:rsid w:val="000F1AC6"/>
    <w:pPr>
      <w:spacing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1">
    <w:name w:val="Основной текст 21"/>
    <w:basedOn w:val="a"/>
    <w:rsid w:val="000F1AC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0F1AC6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rsid w:val="000F1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0F1AC6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rsid w:val="000F1AC6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Цитата1"/>
    <w:basedOn w:val="a"/>
    <w:rsid w:val="000F1AC6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</w:rPr>
  </w:style>
  <w:style w:type="paragraph" w:styleId="36">
    <w:name w:val="Body Text 3"/>
    <w:basedOn w:val="a"/>
    <w:link w:val="37"/>
    <w:rsid w:val="000F1AC6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0F1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0F1A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Название Знак"/>
    <w:basedOn w:val="a0"/>
    <w:link w:val="aff0"/>
    <w:uiPriority w:val="99"/>
    <w:rsid w:val="000F1A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1 Знак Знак Знак Знак Знак Знак Знак Знак Знак"/>
    <w:basedOn w:val="a"/>
    <w:rsid w:val="000F1AC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0F1AC6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3"/>
    <w:uiPriority w:val="99"/>
    <w:unhideWhenUsed/>
    <w:rsid w:val="000F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0F1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нак Знак"/>
    <w:basedOn w:val="a"/>
    <w:rsid w:val="000F1AC6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0F1AC6"/>
    <w:pPr>
      <w:widowControl w:val="0"/>
      <w:spacing w:line="240" w:lineRule="auto"/>
      <w:ind w:firstLine="720"/>
      <w:jc w:val="lef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0F1AC6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F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л2"/>
    <w:basedOn w:val="a"/>
    <w:link w:val="27"/>
    <w:qFormat/>
    <w:rsid w:val="000F1A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7">
    <w:name w:val="Табл2 Знак"/>
    <w:link w:val="26"/>
    <w:rsid w:val="000F1AC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5">
    <w:name w:val="endnote reference"/>
    <w:uiPriority w:val="99"/>
    <w:unhideWhenUsed/>
    <w:rsid w:val="000F1AC6"/>
    <w:rPr>
      <w:vertAlign w:val="superscript"/>
    </w:rPr>
  </w:style>
  <w:style w:type="paragraph" w:customStyle="1" w:styleId="-110">
    <w:name w:val="Цветной список - Акцент 11"/>
    <w:basedOn w:val="a"/>
    <w:link w:val="-10"/>
    <w:qFormat/>
    <w:rsid w:val="000F1AC6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eastAsia="en-US"/>
    </w:rPr>
  </w:style>
  <w:style w:type="character" w:customStyle="1" w:styleId="-10">
    <w:name w:val="Цветной список - Акцент 1 Знак"/>
    <w:link w:val="-110"/>
    <w:locked/>
    <w:rsid w:val="000F1AC6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aff6">
    <w:name w:val="Подпись к таблице_"/>
    <w:link w:val="aff7"/>
    <w:locked/>
    <w:rsid w:val="003B3F68"/>
    <w:rPr>
      <w:b/>
      <w:bCs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3B3F68"/>
    <w:pPr>
      <w:widowControl w:val="0"/>
      <w:shd w:val="clear" w:color="auto" w:fill="FFFFFF"/>
      <w:spacing w:after="0" w:line="240" w:lineRule="atLeast"/>
    </w:pPr>
    <w:rPr>
      <w:rFonts w:eastAsiaTheme="minorHAnsi"/>
      <w:b/>
      <w:bCs/>
      <w:shd w:val="clear" w:color="auto" w:fill="FFFFFF"/>
      <w:lang w:eastAsia="en-US"/>
    </w:rPr>
  </w:style>
  <w:style w:type="paragraph" w:customStyle="1" w:styleId="aff8">
    <w:name w:val="Прижатый влево"/>
    <w:basedOn w:val="a"/>
    <w:next w:val="a"/>
    <w:uiPriority w:val="99"/>
    <w:rsid w:val="00135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9">
    <w:name w:val="Гипертекстовая ссылка"/>
    <w:basedOn w:val="a0"/>
    <w:uiPriority w:val="99"/>
    <w:rsid w:val="00135156"/>
    <w:rPr>
      <w:color w:val="106BBE"/>
    </w:rPr>
  </w:style>
  <w:style w:type="table" w:customStyle="1" w:styleId="1a">
    <w:name w:val="Сетка таблицы1"/>
    <w:basedOn w:val="a1"/>
    <w:next w:val="a5"/>
    <w:uiPriority w:val="59"/>
    <w:rsid w:val="00135156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B83F6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Accent6">
    <w:name w:val="Grid Table 4 Accent 6"/>
    <w:basedOn w:val="a1"/>
    <w:uiPriority w:val="49"/>
    <w:rsid w:val="00A16FB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5">
    <w:name w:val="Grid Table 4 Accent 5"/>
    <w:basedOn w:val="a1"/>
    <w:uiPriority w:val="49"/>
    <w:rsid w:val="00A16FB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cexpert03.ru/" TargetMode="External"/><Relationship Id="rId18" Type="http://schemas.openxmlformats.org/officeDocument/2006/relationships/hyperlink" Target="http://pravo.gov.ru/proxy/ips/?docbody=&amp;nd=102356586&amp;intelsearch=256-%F4%E7+21.07.2014" TargetMode="External"/><Relationship Id="rId26" Type="http://schemas.openxmlformats.org/officeDocument/2006/relationships/hyperlink" Target="http://publication.pravo.gov.ru/Document/View/0001201812110017" TargetMode="External"/><Relationship Id="rId39" Type="http://schemas.openxmlformats.org/officeDocument/2006/relationships/hyperlink" Target="http://publication.pravo.gov.ru/Document/View/0001201810120032" TargetMode="External"/><Relationship Id="rId21" Type="http://schemas.openxmlformats.org/officeDocument/2006/relationships/hyperlink" Target="https://static-3.rosminzdrav.ru/system/attachments/attaches/000/039/363/original/0001201807300046.pdf?1534428825" TargetMode="External"/><Relationship Id="rId34" Type="http://schemas.openxmlformats.org/officeDocument/2006/relationships/hyperlink" Target="https://www.rosminzdrav.ru/documents/9567-prikaz-ministerstva-zdravoohraneniya-rossiyskoy-federatsii-ot-4-maya-2018-g-201n-ob-utverzhdenii-pokazateley-harakterizuyuschih-obschie-kriterii-otsenki-kachestva-usloviy-okazaniya-uslug-meditsinskimi-organizatsiyami-v-otnoshenii-kotoryh-provoditsya-nezavisimaya-otsenka" TargetMode="External"/><Relationship Id="rId42" Type="http://schemas.openxmlformats.org/officeDocument/2006/relationships/hyperlink" Target="https://static-3.rosminzdrav.ru/system/attachments/attaches/000/041/627/original/%D0%9F%D1%80%D0%B8%D0%BC%D0%B5%D1%80%D0%BD%D1%8B%D0%B9_%D1%80%D0%B0%D1%81%D1%87%D0%B5%D1%82_%D0%BF%D0%BE%D0%BA%D0%B0%D0%B7%D0%B0%D1%82%D0%B5%D0%BB%D0%B5%D0%B9__%28%D0%B0%D0%BC%D0%B1%D1%83%D0%BB%D0%B0%D1%82%D0%BE%D1%80%D0%BD%D1%8B%D0%B5_%D1%83%D1%81%D0%BB%D0%BE%D0%B2%D0%B8%D1%8F%29.pdf?1543808470" TargetMode="External"/><Relationship Id="rId47" Type="http://schemas.openxmlformats.org/officeDocument/2006/relationships/chart" Target="charts/chart2.xml"/><Relationship Id="rId50" Type="http://schemas.openxmlformats.org/officeDocument/2006/relationships/chart" Target="charts/chart5.xml"/><Relationship Id="rId55" Type="http://schemas.openxmlformats.org/officeDocument/2006/relationships/chart" Target="charts/chart10.xml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ic-0.rosminzdrav.ru/system/attachments/attaches/000/036/561/original/%D0%A4%D0%B5%D0%B4%D0%B5%D1%80%D0%B0%D0%BB%D1%8C%D0%BD%D1%8B%D0%B9_%D0%B7%D0%B0%D0%BA%D0%BE%D0%BD_%D0%BE%D1%82_5_%D0%B4%D0%B5%D0%BA%D0%B0%D0%B1%D1%80%D1%8F_2017_%D0%B3._%E2%84%96_392-%D0%A4%D0%97.pdf?1512491485" TargetMode="External"/><Relationship Id="rId20" Type="http://schemas.openxmlformats.org/officeDocument/2006/relationships/hyperlink" Target="http://pravo.gov.ru/proxy/ips/?docbody=&amp;nd=102449690&amp;intelsearch=548+14.11.17" TargetMode="External"/><Relationship Id="rId29" Type="http://schemas.openxmlformats.org/officeDocument/2006/relationships/hyperlink" Target="https://static-0.rosminzdrav.ru/system/attachments/attaches/000/039/433/original/%D0%91%D1%83%D0%BC%D0%B0%D0%B6%D0%BD%D1%8B%D0%B5_%D1%84%D0%BE%D1%80%D0%BC%D1%8B_%D0%90%D0%BD%D0%BA%D0%B5%D1%82_%D0%B4%D0%BB%D1%8F_%D0%9D%D0%9E%D0%9A_2018_%D0%90%D0%BC%D0%B1%D1%83%D0%BB%D0%B0%D1%82%D0%BE%D1%80%D0%BD%D1%8B%D0%B5-%D1%81%D0%BF%D0%B5%D1%86%D0%B8%D0%B0%D0%BB%D0%B8%D1%81%D1%82%D1%8B.pdf?1535380766" TargetMode="External"/><Relationship Id="rId41" Type="http://schemas.openxmlformats.org/officeDocument/2006/relationships/hyperlink" Target="https://static-3.rosminzdrav.ru/system/attachments/attaches/000/041/812/original/%D0%9C%D0%BE%D0%BD%D0%B8%D1%82%D0%BE%D1%80%D0%B8%D0%BD%D0%B3__%D0%9D%D0%9E%D0%9A.pdf?1544167048" TargetMode="External"/><Relationship Id="rId54" Type="http://schemas.openxmlformats.org/officeDocument/2006/relationships/chart" Target="charts/chart9.xm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hyperlink" Target="https://static-1.rosminzdrav.ru/system/attachments/attaches/000/038/060/original/%D0%9F%D0%BE%D1%81%D1%82%D0%B0%D0%BD%D0%BE%D0%B2%D0%BB%D0%B5%D0%BD%D0%B8%D0%B5_452.pdf?1525702255" TargetMode="External"/><Relationship Id="rId32" Type="http://schemas.openxmlformats.org/officeDocument/2006/relationships/hyperlink" Target="https://static-2.rosminzdrav.ru/system/attachments/attaches/000/039/434/original/%D0%91%D1%83%D0%BC%D0%B0%D0%B6%D0%BD%D1%8B%D0%B5_%D1%84%D0%BE%D1%80%D0%BC%D1%8B_%D0%90%D0%BD%D0%BA%D0%B5%D1%82_%D0%B4%D0%BB%D1%8F_%D0%9D%D0%9E%D0%9A_2018_%D0%A1%D1%82%D0%B0%D1%86%D0%B8%D0%BE%D0%BD%D0%B0%D1%80%D0%BD%D1%8B%D0%B5_%D1%83%D1%81%D0%BB%D0%BE%D0%B2%D0%B8%D1%8F_%28%D0%BF%D1%81%D0%B8%D1%85%D0%B8%D0%B0%D1%82%D1%80%D0%B8%D1%87%D0%B5%D1%81%D0%BA%D0%B8%D0%B5_%D0%B1%D0%BE%D0%BB%D1%8C%D0%BD%D0%B8%D1%86%D1%8B%29.pdf?1535380754" TargetMode="External"/><Relationship Id="rId37" Type="http://schemas.openxmlformats.org/officeDocument/2006/relationships/hyperlink" Target="https://www.rosminzdrav.ru/documents/9493-prikaz-minzdrava-rossii-ot-31-marta-2016-g-197-ob-utverzhdenii-poryadka-rassmotreniya-rezultatov-nezavisimoy-otsenki-kachestva-okazaniya-uslug-meditsinskimi-organizatsiyami" TargetMode="External"/><Relationship Id="rId40" Type="http://schemas.openxmlformats.org/officeDocument/2006/relationships/hyperlink" Target="http://publication.pravo.gov.ru/Document/View/0001201811210001" TargetMode="External"/><Relationship Id="rId45" Type="http://schemas.openxmlformats.org/officeDocument/2006/relationships/hyperlink" Target="https://www.rosminzdrav.ru/documents/9542-prikaz-ministerstva-zdravoohraneniya-rossiyskoy-federatsii-ot-4-oktyabrya-2017-g-764-o-vnesenii-izmeneniya-v-prikaz-minzdrava-rossii-ot-17-noyabrya-2015-g-820-o-nadelenii-pravom-elektronnoy-podpisi-i-ob-opredelenii-otvetstvennogo-litsa-v-tselyah-razmescheniya-informatsii-o-rezultatah-nezavisimoy-otsenki-kachestva-okazaniya-uslug-meditsinskimi-organizatsiyami-razmeschaemoy-na-ofitsialnom-sayte-dlya-razmescheniya-informatsii-o-gosudarstvennyh-i-munitsipalnyh-uchrezhdeniyah-v-informatsionno-telekommunikatsionnoy-seti-internet" TargetMode="External"/><Relationship Id="rId53" Type="http://schemas.openxmlformats.org/officeDocument/2006/relationships/chart" Target="charts/chart8.xml"/><Relationship Id="rId58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file:///E:\&#1054;&#1073;&#1097;&#1072;&#1103;%20&#1087;&#1072;&#1087;&#1082;&#1072;\1.%20&#1053;&#1045;&#1047;&#1040;&#1042;&#1048;&#1057;&#1048;&#1052;&#1040;&#1071;%20&#1054;&#1062;&#1045;&#1053;&#1050;&#1040;\2019\&#1042;&#1099;&#1073;&#1086;&#1088;%20&#1086;&#1087;&#1077;&#1088;&#1072;&#1090;&#1086;&#1088;&#1072;\&#1050;&#1086;&#1085;&#1082;&#1091;&#1088;&#1089;&#1085;&#1072;&#1103;%20&#1076;&#1086;&#1082;&#1091;&#1084;&#1077;&#1085;&#1090;&#1072;&#1094;&#1080;&#1103;%20&#1061;&#1052;&#1040;&#1054;-&#1070;&#1075;&#1088;&#1072;%20&#1053;&#1054;&#1050;%202019\&#1048;&#1090;&#1086;&#1075;&#1086;&#1074;&#1099;&#1077;%20&#1076;&#1086;&#1082;&#1091;&#1084;&#1077;&#1085;&#1090;&#1099;%20&#1085;&#1072;%20&#1082;&#1086;&#1085;&#1082;&#1091;&#1088;&#1089;\&#1055;&#1088;&#1080;&#1083;&#1086;&#1078;&#1077;&#1085;&#1080;&#1077;%203%20&#1055;&#1086;&#1082;&#1072;&#1079;&#1072;&#1090;&#1077;&#1083;&#1080;.docx" TargetMode="External"/><Relationship Id="rId23" Type="http://schemas.openxmlformats.org/officeDocument/2006/relationships/hyperlink" Target="https://static-3.rosminzdrav.ru/system/attachments/attaches/000/038/019/original/%D0%9F%D0%BE%D1%81%D1%82%D0%B0%D0%BD%D0%BE%D0%B2%D0%BB%D0%B5%D0%BD%D0%B8%D0%B5_%D0%9F%D1%80%D0%B0%D0%B2%D0%B8%D1%82%D0%B5%D0%BB%D1%8C%D1%81%D1%82%D0%B2%D0%B0_%D0%A0%D0%A4_%D0%BE%D1%82_17_%D0%B0%D0%BF%D1%80%D0%B5%D0%BB%D1%8F_2018_%D0%B3._%E2%84%96_457.pdf?1524474384" TargetMode="External"/><Relationship Id="rId28" Type="http://schemas.openxmlformats.org/officeDocument/2006/relationships/hyperlink" Target="https://static-1.rosminzdrav.ru/system/attachments/attaches/000/039/435/original/%D0%91%D1%83%D0%BC%D0%B0%D0%B6%D0%BD%D1%8B%D0%B5_%D1%84%D0%BE%D1%80%D0%BC%D1%8B_%D0%90%D0%BD%D0%BA%D0%B5%D1%82_%D0%B4%D0%BB%D1%8F_%D0%9D%D0%9E%D0%9A_2018_%D0%90%D0%BC%D0%B1%D1%83%D0%BB%D0%B0%D1%82%D0%BE%D1%80%D0%BD%D1%8B%D0%B5-%D1%83%D1%87%D0%B0%D1%81%D1%82%D0%BA%D0%BE%D0%B2%D1%8B%D0%B5.pdf?1535380754" TargetMode="External"/><Relationship Id="rId36" Type="http://schemas.openxmlformats.org/officeDocument/2006/relationships/hyperlink" Target="https://www.rosminzdrav.ru/documents/9568-prikaz-ministerstva-zdravoohraneniya-rossiyskoy-federatsii-ot-28-aprelya-2018-g-197n-ob-utverzhdenii-perechnya-vidov-meditsinskih-organizatsiy-v-sootvetstvii-s-nomenklaturoy-meditsinskih-organizatsiy-v-otnoshenii-kotoryh-ne-provoditsya-nezavisimaya-otsenka-kachestva-usloviy-okazaniya-imi-uslug" TargetMode="External"/><Relationship Id="rId49" Type="http://schemas.openxmlformats.org/officeDocument/2006/relationships/chart" Target="charts/chart4.xml"/><Relationship Id="rId57" Type="http://schemas.openxmlformats.org/officeDocument/2006/relationships/chart" Target="charts/chart12.xml"/><Relationship Id="rId61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hyperlink" Target="http://pravo.gov.ru/proxy/ips/?docbody=&amp;nd=102156331&amp;intelsearch=597+07.05.2012" TargetMode="External"/><Relationship Id="rId31" Type="http://schemas.openxmlformats.org/officeDocument/2006/relationships/hyperlink" Target="https://static-1.rosminzdrav.ru/system/attachments/attaches/000/039/432/original/%D0%91%D1%83%D0%BC%D0%B0%D0%B6%D0%BD%D1%8B%D0%B5_%D1%84%D0%BE%D1%80%D0%BC%D1%8B_%D0%90%D0%BD%D0%BA%D0%B5%D1%82_%D0%B4%D0%BB%D1%8F_%D0%9D%D0%9E%D0%9A_2018_%D0%A1%D1%82%D0%B0%D1%86%D0%B8%D0%BE%D0%BD%D0%B0%D1%80%D0%BD%D1%8B%D0%B5_%D1%83%D1%81%D0%BB%D0%BE%D0%B2%D0%B8%D1%8F_%28%D1%81%D0%B0%D0%BD%D0%B0%D1%82%D0%BE%D1%80%D0%BD%D0%BE-%D0%BA%D1%83%D1%80%D0%BE%D1%80%D1%82%D0%BD%D1%8B%D0%B5_%D0%BE%D1%80%D0%B3%D0%B0%D0%BD%D0%B8%D0%B7%D0%B0%D1%86%D0%B8%D0%B8%29.pdf?1535380766" TargetMode="External"/><Relationship Id="rId44" Type="http://schemas.openxmlformats.org/officeDocument/2006/relationships/hyperlink" Target="http://www.rosminzdrav.ru/documents/9478-prikaz-ministerstva-zdravoohraneniya-rossiyskoy-federatsii-ot-17-noyabrya-2015-g-820-o-nadelenii-pravom-elektronnoy-podpisi-i-ob-opredelenii-otvetstvennogo-litsa-v-tselyah-razmescheniya-informatsii-o-rezultatah-nezavisimoy-otsenki-kachestva-okazaniya-uslug-meditsinskimi-organizatsiyami-razmeschaemoy-na-ofitsialnom-sayte-dlya-razmescheniya-informatsii-o-gosudarstvennyh-i-munitsipalnyh-uchrezhdeniyah-v-informatsionno-telekommunikatsionnoy-seti-internet" TargetMode="External"/><Relationship Id="rId52" Type="http://schemas.openxmlformats.org/officeDocument/2006/relationships/chart" Target="charts/chart7.xm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rosminzdrav.ru/documents/9070-prikaz-ministerstva-zdravoohraneniya-rossiyskoy-federatsii-ot-30-dekabrya-2014-g-956n-ob-informatsii-neobhodimoy-dlya-provedeniya-nezavisimoy-otsenki-kachestva-okazaniya-uslug-meditsinskimi-organizatsiyami-i-trebovaniyah-k-soderzhaniyu-i-forme-predostavleniya-informatsii-o-deyatelnosti-meditsinskih-organizatsiy-razmeschaemoy-na-ofitsialnyh-saytah-ministerstva-zdravoohraneniya-rossiyskoy-federatsii-organov-gosudarstvennoy-vlasti-sub-ektov-rossiyskoy-federatsii-organov-mestnogo-samoupravleniya-i-meditsinskih-organizatsiy-v-informatsionno-telekommunikatsionnoy-seti-internet" TargetMode="External"/><Relationship Id="rId22" Type="http://schemas.openxmlformats.org/officeDocument/2006/relationships/hyperlink" Target="https://static-1.rosminzdrav.ru/system/attachments/attaches/000/038/555/original/0001201806050003.pdf?1529046242" TargetMode="External"/><Relationship Id="rId27" Type="http://schemas.openxmlformats.org/officeDocument/2006/relationships/hyperlink" Target="https://www.rosminzdrav.ru/documents/9571-prikaz-ministerstva-zdravoohraneniya-rossiyskoy-federatsii-ot-13-iyulya-2018-g-442-ob-organizatsii-rabot-po-obespecheniyu-tehnicheskoy-vozmozhnosti-vyrazheniya-mneniya-patsientami-o-kachestve-usloviy-okazaniya-uslug-meditsinskimi-organizatsiyami-na-ofitsialnom-sayte-ministerstva-zdravoohraneniya-rossiyskoy-federatsii-v-seti-internet" TargetMode="External"/><Relationship Id="rId30" Type="http://schemas.openxmlformats.org/officeDocument/2006/relationships/hyperlink" Target="https://static-2.rosminzdrav.ru/system/attachments/attaches/000/039/436/original/%D0%91%D1%83%D0%BC%D0%B0%D0%B6%D0%BD%D1%8B%D0%B5_%D1%84%D0%BE%D1%80%D0%BC%D1%8B_%D0%90%D0%BD%D0%BA%D0%B5%D1%82_%D0%B4%D0%BB%D1%8F_%D0%9D%D0%9E%D0%9A_2018_%D0%A1%D1%82%D0%B0%D1%86%D0%B8%D0%BE%D0%BD%D0%B0%D1%80%D0%BD%D1%8B%D0%B5_%D1%83%D1%81%D0%BB%D0%BE%D0%B2%D0%B8%D1%8F.pdf?1535380767" TargetMode="External"/><Relationship Id="rId35" Type="http://schemas.openxmlformats.org/officeDocument/2006/relationships/hyperlink" Target="https://www.rosminzdrav.ru/documents/9569-prikaz-ministerstva-zdravoohraneniya-rossiyskoy-federatsii-ot-28-aprelya-2018-g-196n-ob-utverzhdenii-polozheniya-ob-obschestvennom-soveta-pri-ministerstve-zdravoohraneniya-rossiyskoy-federatsii-po-provedeniyu-nezavisimoy-otsenki-kachestva-usloviy-okazaniya-uslug-meditsinskimi-organizatsiyami" TargetMode="External"/><Relationship Id="rId43" Type="http://schemas.openxmlformats.org/officeDocument/2006/relationships/hyperlink" Target="https://static-2.rosminzdrav.ru/system/attachments/attaches/000/041/758/original/%D0%9F%D1%80%D0%B8%D0%BC%D0%B5%D1%80%D0%BD%D1%8B%D0%B9_%D1%80%D0%B0%D1%81%D1%87%D0%B5%D1%82_%D0%BF%D0%BE%D0%BA%D0%B0%D0%B7%D0%B0%D1%82%D0%B5%D0%BB%D0%B5%D0%B9_%28%D1%81%D1%82%D0%B0%D1%86%D0%B8%D0%BE%D0%BD%D0%B0%D1%80%D0%BD%D1%8B%D0%B5_%D1%83%D1%81%D0%BB%D0%BE%D0%B2%D0%B8%D1%8F__%D1%81%D0%B0%D0%BD%D0%B0%D1%82%D0%BE%D1%80%D0%BD%D0%BE-%D0%BA%D1%83%D1%80%D0%BE%D1%80%D1%82%D0%BD%D1%8B%D0%B5_%D0%BE%D1%80%D0%B3%D0%B0%D0%BD%D0%B8%D0%B7%D0%B0%D1%86%D0%B8%D0%B8__%D0%BF%D1%81%D0%B8%D1%85%D0%B8%D0%B0%D1%82%D1%80%D0%B8%D1%87%D0%B5%D1%81%D0%BA%D0%B8%D0%B5_%D0%B1%D0%BE%D0%BB%D1%8C%D0%BD%D0%B8%D1%86%D1%8B%29.pdf?1543991921" TargetMode="External"/><Relationship Id="rId48" Type="http://schemas.openxmlformats.org/officeDocument/2006/relationships/chart" Target="charts/chart3.xml"/><Relationship Id="rId56" Type="http://schemas.openxmlformats.org/officeDocument/2006/relationships/chart" Target="charts/chart11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chart" Target="charts/chart6.xml"/><Relationship Id="rId3" Type="http://schemas.openxmlformats.org/officeDocument/2006/relationships/numbering" Target="numbering.xml"/><Relationship Id="rId12" Type="http://schemas.openxmlformats.org/officeDocument/2006/relationships/hyperlink" Target="https://www.rosminzdrav.ru/documents/9567-prikaz-ministerstva-zdravoohraneniya-rossiyskoy-federatsii-ot-4-maya-2018-g-201n-ob-utverzhdenii-pokazateley-harakterizuyuschih-obschie-kriterii-otsenki-kachestva-usloviy-okazaniya-uslug-meditsinskimi-organizatsiyami-v-otnoshenii-kotoryh-provoditsya-nezavisimaya-otsenka" TargetMode="External"/><Relationship Id="rId17" Type="http://schemas.openxmlformats.org/officeDocument/2006/relationships/hyperlink" Target="http://pravo.gov.ru/proxy/ips/?docbody=&amp;nd=102152259&amp;intelsearch=%D4%E5%E4%E5%F0%E0%EB%FC%ED%FB%E9+%E7%E0%EA%EE%ED+%EE%F2+21+%ED%EE%FF%E1%F0%FF+2011+%E3.+%B9+323-%D4%C7+%22%CE%E1+%EE%F1%ED%EE%E2%E0%F5+%EE%F5%F0%E0%ED%FB+%E7%E4%EE%F0%EE%E2%FC%FF+%E3%F0%E0%E6%E4%E0%ED+%E2+%D0%EE%F1%F1%E8%E9%F1%EA%EE%E9+%D4%E5%E4%E5%F0%E0%F6%E8%E8%22" TargetMode="External"/><Relationship Id="rId25" Type="http://schemas.openxmlformats.org/officeDocument/2006/relationships/hyperlink" Target="https://static-3.rosminzdrav.ru/system/attachments/attaches/000/038/059/original/%D0%9F%D0%BE%D1%81%D1%82%D0%B0%D0%BD%D0%BE%D0%B2%D0%BB%D0%B5%D0%BD%D0%B8%D0%B5_1203.pdf?1525702099" TargetMode="External"/><Relationship Id="rId33" Type="http://schemas.openxmlformats.org/officeDocument/2006/relationships/hyperlink" Target="https://www.rosminzdrav.ru/documents/9566-prikaz-ministerstva-zdravoohraneniya-rossiyskoy-federatsii-ot-4-maya-2018-g-221-ob-organizatsii-rabot-po-nezavisimoy-otsenke-kachestva-usloviy-okazaniya-uslug-meditsinskimi-organizatsiyami" TargetMode="External"/><Relationship Id="rId38" Type="http://schemas.openxmlformats.org/officeDocument/2006/relationships/hyperlink" Target="https://www.rosminzdrav.ru/documents/9070-prikaz-ministerstva-zdravoohraneniya-rossiyskoy-federatsii-ot-30-dekabrya-2014-g-956n-ob-informatsii-neobhodimoy-dlya-provedeniya-nezavisimoy-otsenki-kachestva-okazaniya-uslug-meditsinskimi-organizatsiyami-i-trebovaniyah-k-soderzhaniyu-i-forme-predostavleniya-informatsii-o-deyatelnosti-meditsinskih-organizatsiy-razmeschaemoy-na-ofitsialnyh-saytah-ministerstva-zdravoohraneniya-rossiyskoy-federatsii-organov-gosudarstvennoy-vlasti-sub-ektov-rossiyskoy-federatsii-organov-mestnogo-samoupravleniya-i-meditsinskih-organizatsiy-v-informatsionno-telekommunikatsionnoy-seti-internet" TargetMode="External"/><Relationship Id="rId46" Type="http://schemas.openxmlformats.org/officeDocument/2006/relationships/chart" Target="charts/chart1.xml"/><Relationship Id="rId5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bg1"/>
                </a:solidFill>
              </a:rPr>
              <a:t>1 группа показателей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2D0-463B-9E39-D3452021CABC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02D0-463B-9E39-D3452021CABC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02D0-463B-9E39-D3452021CABC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02D0-463B-9E39-D3452021CABC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02D0-463B-9E39-D3452021CABC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02D0-463B-9E39-D3452021CABC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02D0-463B-9E39-D3452021CABC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02D0-463B-9E39-D3452021CABC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02D0-463B-9E39-D3452021CABC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02D0-463B-9E39-D3452021CABC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02D0-463B-9E39-D3452021CABC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02D0-463B-9E39-D3452021CABC}"/>
              </c:ext>
            </c:extLst>
          </c:dPt>
          <c:dPt>
            <c:idx val="1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9-02D0-463B-9E39-D3452021CABC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02D0-463B-9E39-D3452021CABC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02D0-463B-9E39-D3452021CABC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02D0-463B-9E39-D3452021CABC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02D0-463B-9E39-D3452021CABC}"/>
              </c:ext>
            </c:extLst>
          </c:dPt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3-02D0-463B-9E39-D3452021CABC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5-02D0-463B-9E39-D3452021CABC}"/>
              </c:ext>
            </c:extLst>
          </c:dPt>
          <c:dPt>
            <c:idx val="1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7-02D0-463B-9E39-D3452021CABC}"/>
              </c:ext>
            </c:extLst>
          </c:dPt>
          <c:dPt>
            <c:idx val="2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9-02D0-463B-9E39-D3452021CABC}"/>
              </c:ext>
            </c:extLst>
          </c:dPt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B-02D0-463B-9E39-D3452021CABC}"/>
              </c:ext>
            </c:extLst>
          </c:dPt>
          <c:dPt>
            <c:idx val="2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D-02D0-463B-9E39-D3452021CABC}"/>
              </c:ext>
            </c:extLst>
          </c:dPt>
          <c:dPt>
            <c:idx val="2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F-02D0-463B-9E39-D3452021CABC}"/>
              </c:ext>
            </c:extLst>
          </c:dPt>
          <c:dPt>
            <c:idx val="2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1-02D0-463B-9E39-D3452021CABC}"/>
              </c:ext>
            </c:extLst>
          </c:dPt>
          <c:dPt>
            <c:idx val="2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3-02D0-463B-9E39-D3452021CABC}"/>
              </c:ext>
            </c:extLst>
          </c:dPt>
          <c:dPt>
            <c:idx val="2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5-02D0-463B-9E39-D3452021CABC}"/>
              </c:ext>
            </c:extLst>
          </c:dPt>
          <c:dPt>
            <c:idx val="2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7-02D0-463B-9E39-D3452021CABC}"/>
              </c:ext>
            </c:extLst>
          </c:dPt>
          <c:dPt>
            <c:idx val="2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9-02D0-463B-9E39-D3452021CABC}"/>
              </c:ext>
            </c:extLst>
          </c:dPt>
          <c:dPt>
            <c:idx val="2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B-02D0-463B-9E39-D3452021CABC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D-02D0-463B-9E39-D3452021CABC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F-02D0-463B-9E39-D3452021CABC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1-02D0-463B-9E39-D3452021CABC}"/>
              </c:ext>
            </c:extLst>
          </c:dPt>
          <c:dPt>
            <c:idx val="3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3-02D0-463B-9E39-D3452021CABC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5-02D0-463B-9E39-D3452021CABC}"/>
              </c:ext>
            </c:extLst>
          </c:dPt>
          <c:dPt>
            <c:idx val="3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7-02D0-463B-9E39-D3452021CA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Лист1!$A$2:$A$38</c:f>
              <c:strCache>
                <c:ptCount val="37"/>
                <c:pt idx="0">
                  <c:v>БАРГУЗИНСКИЙ</c:v>
                </c:pt>
                <c:pt idx="1">
                  <c:v>БАУНТОВСКИЙ</c:v>
                </c:pt>
                <c:pt idx="2">
                  <c:v>БИЧУРСКИЙ</c:v>
                </c:pt>
                <c:pt idx="3">
                  <c:v>ДЖИДИНСКИЙ</c:v>
                </c:pt>
                <c:pt idx="4">
                  <c:v>ЕРАВНИНСКИЙ</c:v>
                </c:pt>
                <c:pt idx="5">
                  <c:v>ЗАИГРАЕВСКИЙ</c:v>
                </c:pt>
                <c:pt idx="6">
                  <c:v>ЗАКАМЕНСКИЙ</c:v>
                </c:pt>
                <c:pt idx="7">
                  <c:v>ИВОЛГИНСКИЙ</c:v>
                </c:pt>
                <c:pt idx="8">
                  <c:v>КАБАНСКИЙ</c:v>
                </c:pt>
                <c:pt idx="9">
                  <c:v>КИЖИНГИНСКИЙ</c:v>
                </c:pt>
                <c:pt idx="10">
                  <c:v>КУРУМКАНСКИЙ</c:v>
                </c:pt>
                <c:pt idx="11">
                  <c:v>КЯХТИНСКИЙ</c:v>
                </c:pt>
                <c:pt idx="12">
                  <c:v>МУЙСКИЙ</c:v>
                </c:pt>
                <c:pt idx="13">
                  <c:v>МУХОРШИБИРСКИЙ</c:v>
                </c:pt>
                <c:pt idx="14">
                  <c:v>ОКИНСКИЙ</c:v>
                </c:pt>
                <c:pt idx="15">
                  <c:v>ПРИБАЙКАЛЬСКИЙ</c:v>
                </c:pt>
                <c:pt idx="16">
                  <c:v>СЕВЕРОБАЙКАЛЬСКИЙ (Нижнеангарская ЦРБ)</c:v>
                </c:pt>
                <c:pt idx="17">
                  <c:v>СЕЛЕНГИНСКИЙ</c:v>
                </c:pt>
                <c:pt idx="18">
                  <c:v>ТАРБАГАТАЙСКИЙ</c:v>
                </c:pt>
                <c:pt idx="19">
                  <c:v>ТУНКИНСКИЙ</c:v>
                </c:pt>
                <c:pt idx="20">
                  <c:v>ХОРИНСКИЙ</c:v>
                </c:pt>
                <c:pt idx="21">
                  <c:v>АУ РБ «Республиканский клинический госпиталь для ветеранов войн»</c:v>
                </c:pt>
                <c:pt idx="22">
                  <c:v>ГАУЗ « Республиканская клиническая больница им. Н.А. Семашко»</c:v>
                </c:pt>
                <c:pt idx="23">
                  <c:v>ГАУЗ «Детская республиканская клиническая больница»</c:v>
                </c:pt>
                <c:pt idx="24">
                  <c:v>ГБУЗ « Республиканский перинатальный центр»</c:v>
                </c:pt>
                <c:pt idx="25">
                  <c:v>ГБУЗ « Республиканский онкологический диспансер»</c:v>
                </c:pt>
                <c:pt idx="26">
                  <c:v>ГБУЗ « Республиканский противотуберкулезный диспансер» им. Г.Д. Дугаровой.</c:v>
                </c:pt>
                <c:pt idx="27">
                  <c:v>ГАУЗ « Республиканская наркологический диспансер»</c:v>
                </c:pt>
                <c:pt idx="28">
                  <c:v>ГБУЗ « Республиканский кожно-венерологический диспансер»</c:v>
                </c:pt>
                <c:pt idx="29">
                  <c:v>ГАУЗ « Республиканская клиническая больница восстановительного лечения «Центр восточной медицины»</c:v>
                </c:pt>
                <c:pt idx="30">
                  <c:v>ГАУЗ «Республиканская клиническая больница скорой медицинской помощи им. В.В. Ангапова»</c:v>
                </c:pt>
                <c:pt idx="31">
                  <c:v>ГБУЗ «Городская больница № 4»</c:v>
                </c:pt>
                <c:pt idx="32">
                  <c:v>ГБУЗ «Городская больница № 5»</c:v>
                </c:pt>
                <c:pt idx="33">
                  <c:v>ГБУЗ «Республиканская клиническая инфекционная больница»</c:v>
                </c:pt>
                <c:pt idx="34">
                  <c:v>ГБУЗ «Городской перинатальный центр»</c:v>
                </c:pt>
                <c:pt idx="35">
                  <c:v>ГАУЗ «Детская клиническая больница г. Улан-Удэ»</c:v>
                </c:pt>
                <c:pt idx="36">
                  <c:v>ГБУЗ «Городская больница № 2»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81.400000000000006</c:v>
                </c:pt>
                <c:pt idx="1">
                  <c:v>78.5</c:v>
                </c:pt>
                <c:pt idx="2">
                  <c:v>77.599999999999994</c:v>
                </c:pt>
                <c:pt idx="3">
                  <c:v>79.8</c:v>
                </c:pt>
                <c:pt idx="4">
                  <c:v>78.7</c:v>
                </c:pt>
                <c:pt idx="5">
                  <c:v>85.9</c:v>
                </c:pt>
                <c:pt idx="6">
                  <c:v>88.7</c:v>
                </c:pt>
                <c:pt idx="7">
                  <c:v>80.599999999999994</c:v>
                </c:pt>
                <c:pt idx="8">
                  <c:v>78.400000000000006</c:v>
                </c:pt>
                <c:pt idx="9">
                  <c:v>87</c:v>
                </c:pt>
                <c:pt idx="10">
                  <c:v>84</c:v>
                </c:pt>
                <c:pt idx="11">
                  <c:v>75.400000000000006</c:v>
                </c:pt>
                <c:pt idx="12">
                  <c:v>82.7</c:v>
                </c:pt>
                <c:pt idx="13">
                  <c:v>85.9</c:v>
                </c:pt>
                <c:pt idx="14">
                  <c:v>85.6</c:v>
                </c:pt>
                <c:pt idx="15">
                  <c:v>81.099999999999994</c:v>
                </c:pt>
                <c:pt idx="16">
                  <c:v>85.7</c:v>
                </c:pt>
                <c:pt idx="17">
                  <c:v>88.5</c:v>
                </c:pt>
                <c:pt idx="18">
                  <c:v>88</c:v>
                </c:pt>
                <c:pt idx="19">
                  <c:v>82.9</c:v>
                </c:pt>
                <c:pt idx="20">
                  <c:v>84</c:v>
                </c:pt>
                <c:pt idx="21">
                  <c:v>100</c:v>
                </c:pt>
                <c:pt idx="22">
                  <c:v>78.400000000000006</c:v>
                </c:pt>
                <c:pt idx="23">
                  <c:v>87.1</c:v>
                </c:pt>
                <c:pt idx="24">
                  <c:v>77.7</c:v>
                </c:pt>
                <c:pt idx="25">
                  <c:v>48.1</c:v>
                </c:pt>
                <c:pt idx="26">
                  <c:v>88.3</c:v>
                </c:pt>
                <c:pt idx="27">
                  <c:v>82.7</c:v>
                </c:pt>
                <c:pt idx="28">
                  <c:v>82.6</c:v>
                </c:pt>
                <c:pt idx="29">
                  <c:v>99.1</c:v>
                </c:pt>
                <c:pt idx="30">
                  <c:v>86.3</c:v>
                </c:pt>
                <c:pt idx="31">
                  <c:v>83.3</c:v>
                </c:pt>
                <c:pt idx="32">
                  <c:v>88.9</c:v>
                </c:pt>
                <c:pt idx="33">
                  <c:v>87.9</c:v>
                </c:pt>
                <c:pt idx="34">
                  <c:v>84.4</c:v>
                </c:pt>
                <c:pt idx="35">
                  <c:v>87.3</c:v>
                </c:pt>
                <c:pt idx="36">
                  <c:v>92.3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8-02D0-463B-9E39-D3452021CA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81262976"/>
        <c:axId val="181260288"/>
      </c:barChart>
      <c:valAx>
        <c:axId val="181260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262976"/>
        <c:crosses val="autoZero"/>
        <c:crossBetween val="between"/>
      </c:valAx>
      <c:catAx>
        <c:axId val="181262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260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1">
            <a:shade val="30000"/>
            <a:satMod val="115000"/>
          </a:schemeClr>
        </a:gs>
        <a:gs pos="50000">
          <a:schemeClr val="accent1">
            <a:shade val="67500"/>
            <a:satMod val="115000"/>
          </a:schemeClr>
        </a:gs>
        <a:gs pos="100000">
          <a:schemeClr val="accent1">
            <a:shade val="100000"/>
            <a:satMod val="115000"/>
          </a:schemeClr>
        </a:gs>
      </a:gsLst>
      <a:lin ang="27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5 группа показателей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НУЗ «Отделенческая клиническая больница на станции Улан-Удэ ОАО «РЖД»</c:v>
                </c:pt>
                <c:pt idx="1">
                  <c:v>НУЗ «Отделенческая клиническая больница на станции Северобайкальск ОАО «РЖД»</c:v>
                </c:pt>
                <c:pt idx="2">
                  <c:v>Санаторно-курортное учреждение профсоюзов Республики Бурятия "Байкалкурорт"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84.4</c:v>
                </c:pt>
                <c:pt idx="1">
                  <c:v>74.7</c:v>
                </c:pt>
                <c:pt idx="2">
                  <c:v>61.6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7C-4BC6-A064-775AD47C50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4419456"/>
        <c:axId val="184426880"/>
      </c:barChart>
      <c:catAx>
        <c:axId val="184419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Негосударственные медицинские учреждения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426880"/>
        <c:crosses val="autoZero"/>
        <c:auto val="1"/>
        <c:lblAlgn val="ctr"/>
        <c:lblOffset val="100"/>
        <c:noMultiLvlLbl val="0"/>
      </c:catAx>
      <c:valAx>
        <c:axId val="18442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41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Итоговый рейтинг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0774114173228346"/>
          <c:y val="3.3684635574399352E-2"/>
          <c:w val="0.46679589530475357"/>
          <c:h val="0.9508604996556674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4F81BD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Лист1!$A$2:$A$38</c:f>
              <c:strCache>
                <c:ptCount val="37"/>
                <c:pt idx="0">
                  <c:v>БАРГУЗИНСКИЙ</c:v>
                </c:pt>
                <c:pt idx="1">
                  <c:v>БАУНТОВСКИЙ</c:v>
                </c:pt>
                <c:pt idx="2">
                  <c:v>БИЧУРСКИЙ</c:v>
                </c:pt>
                <c:pt idx="3">
                  <c:v>ДЖИДИНСКИЙ</c:v>
                </c:pt>
                <c:pt idx="4">
                  <c:v>ЕРАВНИНСКИЙ</c:v>
                </c:pt>
                <c:pt idx="5">
                  <c:v>ЗАИГРАЕВСКИЙ</c:v>
                </c:pt>
                <c:pt idx="6">
                  <c:v>ЗАКАМЕНСКИЙ</c:v>
                </c:pt>
                <c:pt idx="7">
                  <c:v>ИВОЛГИНСКИЙ</c:v>
                </c:pt>
                <c:pt idx="8">
                  <c:v>КАБАНСКИЙ</c:v>
                </c:pt>
                <c:pt idx="9">
                  <c:v>КИЖИНГИНСКИЙ</c:v>
                </c:pt>
                <c:pt idx="10">
                  <c:v>КУРУМКАНСКИЙ</c:v>
                </c:pt>
                <c:pt idx="11">
                  <c:v>КЯХТИНСКИЙ</c:v>
                </c:pt>
                <c:pt idx="12">
                  <c:v>МУЙСКИЙ</c:v>
                </c:pt>
                <c:pt idx="13">
                  <c:v>МУХОРШИБИРСКИЙ</c:v>
                </c:pt>
                <c:pt idx="14">
                  <c:v>ОКИНСКИЙ</c:v>
                </c:pt>
                <c:pt idx="15">
                  <c:v>ПРИБАЙКАЛЬСКИЙ</c:v>
                </c:pt>
                <c:pt idx="16">
                  <c:v>СЕВЕРОБАЙКАЛЬСКИЙ (Нижнеангарская ЦРБ)</c:v>
                </c:pt>
                <c:pt idx="17">
                  <c:v>СЕЛЕНГИНСКИЙ</c:v>
                </c:pt>
                <c:pt idx="18">
                  <c:v>ТАРБАГАТАЙСКИЙ</c:v>
                </c:pt>
                <c:pt idx="19">
                  <c:v>ТУНКИНСКИЙ</c:v>
                </c:pt>
                <c:pt idx="20">
                  <c:v>ХОРИНСКИЙ</c:v>
                </c:pt>
                <c:pt idx="21">
                  <c:v>АУ РБ «Республиканский клинический госпиталь для ветеранов войн»</c:v>
                </c:pt>
                <c:pt idx="22">
                  <c:v>ГАУЗ « Республиканская клиническая больница им. Н.А. Семашко»</c:v>
                </c:pt>
                <c:pt idx="23">
                  <c:v>ГАУЗ «Детская республиканская клиническая больница»</c:v>
                </c:pt>
                <c:pt idx="24">
                  <c:v>ГБУЗ « Республиканский перинатальный центр»</c:v>
                </c:pt>
                <c:pt idx="25">
                  <c:v>ГБУЗ « Республиканский онкологический диспансер»</c:v>
                </c:pt>
                <c:pt idx="26">
                  <c:v>ГБУЗ « Республиканский противотуберкулезный диспансер» им. Г.Д. Дугаровой.</c:v>
                </c:pt>
                <c:pt idx="27">
                  <c:v>ГАУЗ « Республиканская наркологический диспансер»</c:v>
                </c:pt>
                <c:pt idx="28">
                  <c:v>ГБУЗ « Республиканский кожно-венерологический диспансер»</c:v>
                </c:pt>
                <c:pt idx="29">
                  <c:v>ГАУЗ « Республиканская клиническая больница восстановительного лечения «Центр восточной медицины»</c:v>
                </c:pt>
                <c:pt idx="30">
                  <c:v>ГАУЗ «Республиканская клиническая больница скорой медицинской помощи им. В.В. Ангапова»</c:v>
                </c:pt>
                <c:pt idx="31">
                  <c:v>ГБУЗ «Городская больница № 4»</c:v>
                </c:pt>
                <c:pt idx="32">
                  <c:v>ГБУЗ «Городская больница № 5»</c:v>
                </c:pt>
                <c:pt idx="33">
                  <c:v>ГБУЗ «Республиканская клиническая инфекционная больница»</c:v>
                </c:pt>
                <c:pt idx="34">
                  <c:v>ГБУЗ «Городской перинатальный центр»</c:v>
                </c:pt>
                <c:pt idx="35">
                  <c:v>ГАУЗ «Детская клиническая больница г. Улан-Удэ»</c:v>
                </c:pt>
                <c:pt idx="36">
                  <c:v>ГБУЗ «Городская больница № 2»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81.900000000000006</c:v>
                </c:pt>
                <c:pt idx="1">
                  <c:v>72</c:v>
                </c:pt>
                <c:pt idx="2">
                  <c:v>74.5</c:v>
                </c:pt>
                <c:pt idx="3">
                  <c:v>82</c:v>
                </c:pt>
                <c:pt idx="4">
                  <c:v>73.099999999999994</c:v>
                </c:pt>
                <c:pt idx="5">
                  <c:v>86.5</c:v>
                </c:pt>
                <c:pt idx="6">
                  <c:v>88.2</c:v>
                </c:pt>
                <c:pt idx="7">
                  <c:v>81</c:v>
                </c:pt>
                <c:pt idx="8">
                  <c:v>80.8</c:v>
                </c:pt>
                <c:pt idx="9">
                  <c:v>91.5</c:v>
                </c:pt>
                <c:pt idx="10">
                  <c:v>87.7</c:v>
                </c:pt>
                <c:pt idx="11">
                  <c:v>82.1</c:v>
                </c:pt>
                <c:pt idx="12">
                  <c:v>84.2</c:v>
                </c:pt>
                <c:pt idx="13">
                  <c:v>90.1</c:v>
                </c:pt>
                <c:pt idx="14">
                  <c:v>89.6</c:v>
                </c:pt>
                <c:pt idx="15">
                  <c:v>80.599999999999994</c:v>
                </c:pt>
                <c:pt idx="16">
                  <c:v>85.8</c:v>
                </c:pt>
                <c:pt idx="17">
                  <c:v>90.7</c:v>
                </c:pt>
                <c:pt idx="18">
                  <c:v>92.7</c:v>
                </c:pt>
                <c:pt idx="19">
                  <c:v>88.2</c:v>
                </c:pt>
                <c:pt idx="20">
                  <c:v>86</c:v>
                </c:pt>
                <c:pt idx="21">
                  <c:v>100</c:v>
                </c:pt>
                <c:pt idx="22">
                  <c:v>71.2</c:v>
                </c:pt>
                <c:pt idx="23">
                  <c:v>86.5</c:v>
                </c:pt>
                <c:pt idx="24">
                  <c:v>72.900000000000006</c:v>
                </c:pt>
                <c:pt idx="25">
                  <c:v>47.7</c:v>
                </c:pt>
                <c:pt idx="26">
                  <c:v>85.5</c:v>
                </c:pt>
                <c:pt idx="27">
                  <c:v>81.900000000000006</c:v>
                </c:pt>
                <c:pt idx="28">
                  <c:v>77.599999999999994</c:v>
                </c:pt>
                <c:pt idx="29">
                  <c:v>98.4</c:v>
                </c:pt>
                <c:pt idx="30">
                  <c:v>73.8</c:v>
                </c:pt>
                <c:pt idx="31">
                  <c:v>79.2</c:v>
                </c:pt>
                <c:pt idx="32">
                  <c:v>88.1</c:v>
                </c:pt>
                <c:pt idx="33">
                  <c:v>87.3</c:v>
                </c:pt>
                <c:pt idx="34">
                  <c:v>80.2</c:v>
                </c:pt>
                <c:pt idx="35">
                  <c:v>79.400000000000006</c:v>
                </c:pt>
                <c:pt idx="36">
                  <c:v>86.4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B1-4952-9205-303F3E44C7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84451072"/>
        <c:axId val="184453760"/>
        <c:axId val="0"/>
      </c:bar3DChart>
      <c:catAx>
        <c:axId val="184451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453760"/>
        <c:crosses val="autoZero"/>
        <c:auto val="1"/>
        <c:lblAlgn val="ctr"/>
        <c:lblOffset val="100"/>
        <c:noMultiLvlLbl val="0"/>
      </c:catAx>
      <c:valAx>
        <c:axId val="184453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4451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Итоговый рейтинг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0774114173228346"/>
          <c:y val="3.3684635574399352E-2"/>
          <c:w val="0.46679589530475357"/>
          <c:h val="0.9508604996556674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4F81BD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НУЗ «Отделенческая клиническая больница на станции Улан-Удэ ОАО «РЖД»</c:v>
                </c:pt>
                <c:pt idx="1">
                  <c:v>НУЗ «Отделенческая клиническая больница на станции Северобайкальск ОАО «РЖД»</c:v>
                </c:pt>
                <c:pt idx="2">
                  <c:v>Санаторно-курортное учреждение профсоюзов Республики Бурятия "Байкалкурорт"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78.8</c:v>
                </c:pt>
                <c:pt idx="1">
                  <c:v>73</c:v>
                </c:pt>
                <c:pt idx="2">
                  <c:v>71.7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B1-4952-9205-303F3E44C7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84658176"/>
        <c:axId val="184665216"/>
        <c:axId val="0"/>
      </c:bar3DChart>
      <c:catAx>
        <c:axId val="18465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65216"/>
        <c:crosses val="autoZero"/>
        <c:auto val="1"/>
        <c:lblAlgn val="ctr"/>
        <c:lblOffset val="100"/>
        <c:noMultiLvlLbl val="0"/>
      </c:catAx>
      <c:valAx>
        <c:axId val="184665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465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 группа показателей</a:t>
            </a:r>
          </a:p>
        </c:rich>
      </c:tx>
      <c:layout>
        <c:manualLayout>
          <c:xMode val="edge"/>
          <c:yMode val="edge"/>
          <c:x val="0.335867964421114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rgbClr val="4F81BD">
                  <a:alpha val="7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НУЗ «Отделенческая клиническая больница на станции Улан-Удэ ОАО «РЖД»</c:v>
                </c:pt>
                <c:pt idx="1">
                  <c:v>НУЗ «Отделенческая клиническая больница на станции Северобайкальск ОАО «РЖД»</c:v>
                </c:pt>
                <c:pt idx="2">
                  <c:v>Санаторно-курортное учреждение профсоюзов Республики Бурятия "Байкалкурорт"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76.2</c:v>
                </c:pt>
                <c:pt idx="1">
                  <c:v>72.8</c:v>
                </c:pt>
                <c:pt idx="2">
                  <c:v>68.099999999999994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4F-40EA-A36D-A05711F254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20"/>
        <c:axId val="181712768"/>
        <c:axId val="181716096"/>
      </c:barChart>
      <c:catAx>
        <c:axId val="181712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Негосударственные медицинские учреждения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716096"/>
        <c:crosses val="autoZero"/>
        <c:auto val="1"/>
        <c:lblAlgn val="ctr"/>
        <c:lblOffset val="100"/>
        <c:noMultiLvlLbl val="0"/>
      </c:catAx>
      <c:valAx>
        <c:axId val="181716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71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 группа показателей</a:t>
            </a:r>
          </a:p>
        </c:rich>
      </c:tx>
      <c:layout>
        <c:manualLayout>
          <c:xMode val="edge"/>
          <c:yMode val="edge"/>
          <c:x val="0.2370847457627118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5685911294986431"/>
          <c:y val="8.1282393852392998E-2"/>
          <c:w val="0.51318065750255792"/>
          <c:h val="0.874919127888797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 w="19050">
              <a:solidFill>
                <a:schemeClr val="lt1"/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5310-4D62-90D8-ADB52B50149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5310-4D62-90D8-ADB52B50149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5310-4D62-90D8-ADB52B501498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5310-4D62-90D8-ADB52B501498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5310-4D62-90D8-ADB52B501498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5310-4D62-90D8-ADB52B501498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5310-4D62-90D8-ADB52B501498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5310-4D62-90D8-ADB52B501498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5310-4D62-90D8-ADB52B501498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5310-4D62-90D8-ADB52B501498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5310-4D62-90D8-ADB52B501498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5310-4D62-90D8-ADB52B501498}"/>
              </c:ext>
            </c:extLst>
          </c:dPt>
          <c:dPt>
            <c:idx val="1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9-5310-4D62-90D8-ADB52B501498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5310-4D62-90D8-ADB52B501498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5310-4D62-90D8-ADB52B501498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5310-4D62-90D8-ADB52B501498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5310-4D62-90D8-ADB52B501498}"/>
              </c:ext>
            </c:extLst>
          </c:dPt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3-5310-4D62-90D8-ADB52B501498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5-5310-4D62-90D8-ADB52B501498}"/>
              </c:ext>
            </c:extLst>
          </c:dPt>
          <c:dPt>
            <c:idx val="1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7-5310-4D62-90D8-ADB52B501498}"/>
              </c:ext>
            </c:extLst>
          </c:dPt>
          <c:dPt>
            <c:idx val="2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9-5310-4D62-90D8-ADB52B501498}"/>
              </c:ext>
            </c:extLst>
          </c:dPt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B-5310-4D62-90D8-ADB52B501498}"/>
              </c:ext>
            </c:extLst>
          </c:dPt>
          <c:dPt>
            <c:idx val="2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D-5310-4D62-90D8-ADB52B501498}"/>
              </c:ext>
            </c:extLst>
          </c:dPt>
          <c:dPt>
            <c:idx val="2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F-5310-4D62-90D8-ADB52B501498}"/>
              </c:ext>
            </c:extLst>
          </c:dPt>
          <c:dPt>
            <c:idx val="2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1-5310-4D62-90D8-ADB52B501498}"/>
              </c:ext>
            </c:extLst>
          </c:dPt>
          <c:dPt>
            <c:idx val="2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3-5310-4D62-90D8-ADB52B501498}"/>
              </c:ext>
            </c:extLst>
          </c:dPt>
          <c:dPt>
            <c:idx val="2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5-5310-4D62-90D8-ADB52B501498}"/>
              </c:ext>
            </c:extLst>
          </c:dPt>
          <c:dPt>
            <c:idx val="2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7-5310-4D62-90D8-ADB52B501498}"/>
              </c:ext>
            </c:extLst>
          </c:dPt>
          <c:dPt>
            <c:idx val="2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9-5310-4D62-90D8-ADB52B501498}"/>
              </c:ext>
            </c:extLst>
          </c:dPt>
          <c:dPt>
            <c:idx val="2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B-5310-4D62-90D8-ADB52B501498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D-5310-4D62-90D8-ADB52B501498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F-5310-4D62-90D8-ADB52B501498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1-5310-4D62-90D8-ADB52B501498}"/>
              </c:ext>
            </c:extLst>
          </c:dPt>
          <c:dPt>
            <c:idx val="3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3-5310-4D62-90D8-ADB52B501498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5-5310-4D62-90D8-ADB52B5014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Лист1!$A$2:$A$38</c:f>
              <c:strCache>
                <c:ptCount val="37"/>
                <c:pt idx="0">
                  <c:v>БАРГУЗИНСКИЙ</c:v>
                </c:pt>
                <c:pt idx="1">
                  <c:v>БАУНТОВСКИЙ</c:v>
                </c:pt>
                <c:pt idx="2">
                  <c:v>БИЧУРСКИЙ</c:v>
                </c:pt>
                <c:pt idx="3">
                  <c:v>ДЖИДИНСКИЙ</c:v>
                </c:pt>
                <c:pt idx="4">
                  <c:v>ЕРАВНИНСКИЙ</c:v>
                </c:pt>
                <c:pt idx="5">
                  <c:v>ЗАИГРАЕВСКИЙ</c:v>
                </c:pt>
                <c:pt idx="6">
                  <c:v>ЗАКАМЕНСКИЙ</c:v>
                </c:pt>
                <c:pt idx="7">
                  <c:v>ИВОЛГИНСКИЙ</c:v>
                </c:pt>
                <c:pt idx="8">
                  <c:v>КАБАНСКИЙ</c:v>
                </c:pt>
                <c:pt idx="9">
                  <c:v>КИЖИНГИНСКИЙ</c:v>
                </c:pt>
                <c:pt idx="10">
                  <c:v>КУРУМКАНСКИЙ</c:v>
                </c:pt>
                <c:pt idx="11">
                  <c:v>КЯХТИНСКИЙ</c:v>
                </c:pt>
                <c:pt idx="12">
                  <c:v>МУЙСКИЙ</c:v>
                </c:pt>
                <c:pt idx="13">
                  <c:v>МУХОРШИБИРСКИЙ</c:v>
                </c:pt>
                <c:pt idx="14">
                  <c:v>ОКИНСКИЙ</c:v>
                </c:pt>
                <c:pt idx="15">
                  <c:v>ПРИБАЙКАЛЬСКИЙ</c:v>
                </c:pt>
                <c:pt idx="16">
                  <c:v>СЕВЕРОБАЙКАЛЬСКИЙ (Нижнеангарская ЦРБ)</c:v>
                </c:pt>
                <c:pt idx="17">
                  <c:v>СЕЛЕНГИНСКИЙ</c:v>
                </c:pt>
                <c:pt idx="18">
                  <c:v>ТАРБАГАТАЙСКИЙ</c:v>
                </c:pt>
                <c:pt idx="19">
                  <c:v>ТУНКИНСКИЙ</c:v>
                </c:pt>
                <c:pt idx="20">
                  <c:v>ХОРИНСКИЙ</c:v>
                </c:pt>
                <c:pt idx="21">
                  <c:v>АУ РБ «Республиканский клинический госпиталь для ветеранов войн»</c:v>
                </c:pt>
                <c:pt idx="22">
                  <c:v>ГАУЗ « Республиканская клиническая больница им. Н.А. Семашко»</c:v>
                </c:pt>
                <c:pt idx="23">
                  <c:v>ГАУЗ «Детская республиканская клиническая больница»</c:v>
                </c:pt>
                <c:pt idx="24">
                  <c:v>ГБУЗ « Республиканский перинатальный центр»</c:v>
                </c:pt>
                <c:pt idx="25">
                  <c:v>ГБУЗ « Республиканский онкологический диспансер»</c:v>
                </c:pt>
                <c:pt idx="26">
                  <c:v>ГБУЗ « Республиканский противотуберкулезный диспансер» им. Г.Д. Дугаровой.</c:v>
                </c:pt>
                <c:pt idx="27">
                  <c:v>ГАУЗ « Республиканская наркологический диспансер»</c:v>
                </c:pt>
                <c:pt idx="28">
                  <c:v>ГБУЗ « Республиканский кожно-венерологический диспансер»</c:v>
                </c:pt>
                <c:pt idx="29">
                  <c:v>ГАУЗ « Республиканская клиническая больница восстановительного лечения «Центр восточной медицины»</c:v>
                </c:pt>
                <c:pt idx="30">
                  <c:v>ГАУЗ «Республиканская клиническая больница скорой медицинской помощи им. В.В. Ангапова»</c:v>
                </c:pt>
                <c:pt idx="31">
                  <c:v>ГБУЗ «Городская больница № 4»</c:v>
                </c:pt>
                <c:pt idx="32">
                  <c:v>ГБУЗ «Городская больница № 5»</c:v>
                </c:pt>
                <c:pt idx="33">
                  <c:v>ГБУЗ «Республиканская клиническая инфекционная больница»</c:v>
                </c:pt>
                <c:pt idx="34">
                  <c:v>ГБУЗ «Городской перинатальный центр»</c:v>
                </c:pt>
                <c:pt idx="35">
                  <c:v>ГАУЗ «Детская клиническая больница г. Улан-Удэ»</c:v>
                </c:pt>
                <c:pt idx="36">
                  <c:v>ГБУЗ «Городская больница № 2»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84.9</c:v>
                </c:pt>
                <c:pt idx="1">
                  <c:v>79.3</c:v>
                </c:pt>
                <c:pt idx="2">
                  <c:v>79.599999999999994</c:v>
                </c:pt>
                <c:pt idx="3">
                  <c:v>86.2</c:v>
                </c:pt>
                <c:pt idx="4">
                  <c:v>68.8</c:v>
                </c:pt>
                <c:pt idx="5">
                  <c:v>90</c:v>
                </c:pt>
                <c:pt idx="6">
                  <c:v>92.7</c:v>
                </c:pt>
                <c:pt idx="7">
                  <c:v>81.3</c:v>
                </c:pt>
                <c:pt idx="8">
                  <c:v>84.3</c:v>
                </c:pt>
                <c:pt idx="9">
                  <c:v>86.2</c:v>
                </c:pt>
                <c:pt idx="10">
                  <c:v>89.7</c:v>
                </c:pt>
                <c:pt idx="11">
                  <c:v>89</c:v>
                </c:pt>
                <c:pt idx="12">
                  <c:v>90.2</c:v>
                </c:pt>
                <c:pt idx="13">
                  <c:v>93.5</c:v>
                </c:pt>
                <c:pt idx="14">
                  <c:v>95.9</c:v>
                </c:pt>
                <c:pt idx="15">
                  <c:v>84.5</c:v>
                </c:pt>
                <c:pt idx="16">
                  <c:v>89.8</c:v>
                </c:pt>
                <c:pt idx="17">
                  <c:v>94.8</c:v>
                </c:pt>
                <c:pt idx="18">
                  <c:v>97.4</c:v>
                </c:pt>
                <c:pt idx="19">
                  <c:v>91.1</c:v>
                </c:pt>
                <c:pt idx="20">
                  <c:v>90.4</c:v>
                </c:pt>
                <c:pt idx="21">
                  <c:v>100</c:v>
                </c:pt>
                <c:pt idx="22">
                  <c:v>75.599999999999994</c:v>
                </c:pt>
                <c:pt idx="23">
                  <c:v>95.4</c:v>
                </c:pt>
                <c:pt idx="24">
                  <c:v>78.7</c:v>
                </c:pt>
                <c:pt idx="25">
                  <c:v>52.7</c:v>
                </c:pt>
                <c:pt idx="26">
                  <c:v>88</c:v>
                </c:pt>
                <c:pt idx="27">
                  <c:v>91.1</c:v>
                </c:pt>
                <c:pt idx="28">
                  <c:v>82.8</c:v>
                </c:pt>
                <c:pt idx="29">
                  <c:v>98.1</c:v>
                </c:pt>
                <c:pt idx="30">
                  <c:v>78.2</c:v>
                </c:pt>
                <c:pt idx="31">
                  <c:v>88.3</c:v>
                </c:pt>
                <c:pt idx="32">
                  <c:v>97.1</c:v>
                </c:pt>
                <c:pt idx="33">
                  <c:v>94.7</c:v>
                </c:pt>
                <c:pt idx="34">
                  <c:v>83.2</c:v>
                </c:pt>
                <c:pt idx="35">
                  <c:v>83.1</c:v>
                </c:pt>
                <c:pt idx="36">
                  <c:v>90.5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6-5310-4D62-90D8-ADB52B5014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3014528"/>
        <c:axId val="183004544"/>
      </c:barChart>
      <c:valAx>
        <c:axId val="18300454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14528"/>
        <c:crosses val="autoZero"/>
        <c:crossBetween val="between"/>
      </c:valAx>
      <c:catAx>
        <c:axId val="183014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04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189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2 группа показателей</a:t>
            </a:r>
          </a:p>
        </c:rich>
      </c:tx>
      <c:layout>
        <c:manualLayout>
          <c:xMode val="edge"/>
          <c:yMode val="edge"/>
          <c:x val="0.34975685331000289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НУЗ «Отделенческая клиническая больница на станции Улан-Удэ ОАО «РЖД»</c:v>
                </c:pt>
                <c:pt idx="1">
                  <c:v>НУЗ «Отделенческая клиническая больница на станции Северобайкальск ОАО «РЖД»</c:v>
                </c:pt>
                <c:pt idx="2">
                  <c:v>Санаторно-курортное учреждение профсоюзов Республики Бурятия "Байкалкурорт"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88.2</c:v>
                </c:pt>
                <c:pt idx="1">
                  <c:v>81.3</c:v>
                </c:pt>
                <c:pt idx="2">
                  <c:v>72.8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82-49F3-AEE4-B63B32319DA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3927168"/>
        <c:axId val="183930240"/>
      </c:barChart>
      <c:catAx>
        <c:axId val="183927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Негосударственные медицинские учреждения</a:t>
                </a:r>
              </a:p>
            </c:rich>
          </c:tx>
          <c:layout>
            <c:manualLayout>
              <c:xMode val="edge"/>
              <c:yMode val="edge"/>
              <c:x val="0.28681029454651502"/>
              <c:y val="0.8999800024996875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30240"/>
        <c:crosses val="autoZero"/>
        <c:auto val="1"/>
        <c:lblAlgn val="ctr"/>
        <c:lblOffset val="100"/>
        <c:noMultiLvlLbl val="0"/>
      </c:catAx>
      <c:valAx>
        <c:axId val="183930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392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 группа показателей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Лист1!$A$2:$A$38</c:f>
              <c:strCache>
                <c:ptCount val="37"/>
                <c:pt idx="0">
                  <c:v>БАРГУЗИНСКИЙ</c:v>
                </c:pt>
                <c:pt idx="1">
                  <c:v>БАУНТОВСКИЙ</c:v>
                </c:pt>
                <c:pt idx="2">
                  <c:v>БИЧУРСКИЙ</c:v>
                </c:pt>
                <c:pt idx="3">
                  <c:v>ДЖИДИНСКИЙ</c:v>
                </c:pt>
                <c:pt idx="4">
                  <c:v>ЕРАВНИНСКИЙ</c:v>
                </c:pt>
                <c:pt idx="5">
                  <c:v>ЗАИГРАЕВСКИЙ</c:v>
                </c:pt>
                <c:pt idx="6">
                  <c:v>ЗАКАМЕНСКИЙ</c:v>
                </c:pt>
                <c:pt idx="7">
                  <c:v>ИВОЛГИНСКИЙ</c:v>
                </c:pt>
                <c:pt idx="8">
                  <c:v>КАБАНСКИЙ</c:v>
                </c:pt>
                <c:pt idx="9">
                  <c:v>КИЖИНГИНСКИЙ</c:v>
                </c:pt>
                <c:pt idx="10">
                  <c:v>КУРУМКАНСКИЙ</c:v>
                </c:pt>
                <c:pt idx="11">
                  <c:v>КЯХТИНСКИЙ</c:v>
                </c:pt>
                <c:pt idx="12">
                  <c:v>МУЙСКИЙ</c:v>
                </c:pt>
                <c:pt idx="13">
                  <c:v>МУХОРШИБИРСКИЙ</c:v>
                </c:pt>
                <c:pt idx="14">
                  <c:v>ОКИНСКИЙ</c:v>
                </c:pt>
                <c:pt idx="15">
                  <c:v>ПРИБАЙКАЛЬСКИЙ</c:v>
                </c:pt>
                <c:pt idx="16">
                  <c:v>СЕВЕРОБАЙКАЛЬСКИЙ (Нижнеангарская ЦРБ)</c:v>
                </c:pt>
                <c:pt idx="17">
                  <c:v>СЕЛЕНГИНСКИЙ</c:v>
                </c:pt>
                <c:pt idx="18">
                  <c:v>ТАРБАГАТАЙСКИЙ</c:v>
                </c:pt>
                <c:pt idx="19">
                  <c:v>ТУНКИНСКИЙ</c:v>
                </c:pt>
                <c:pt idx="20">
                  <c:v>ХОРИНСКИЙ</c:v>
                </c:pt>
                <c:pt idx="21">
                  <c:v>АУ РБ «Республиканский клинический госпиталь для ветеранов войн»</c:v>
                </c:pt>
                <c:pt idx="22">
                  <c:v>ГАУЗ « Республиканская клиническая больница им. Н.А. Семашко»</c:v>
                </c:pt>
                <c:pt idx="23">
                  <c:v>ГАУЗ «Детская республиканская клиническая больница»</c:v>
                </c:pt>
                <c:pt idx="24">
                  <c:v>ГБУЗ « Республиканский перинатальный центр»</c:v>
                </c:pt>
                <c:pt idx="25">
                  <c:v>ГБУЗ « Республиканский онкологический диспансер»</c:v>
                </c:pt>
                <c:pt idx="26">
                  <c:v>ГБУЗ « Республиканский противотуберкулезный диспансер» им. Г.Д. Дугаровой.</c:v>
                </c:pt>
                <c:pt idx="27">
                  <c:v>ГАУЗ « Республиканская наркологический диспансер»</c:v>
                </c:pt>
                <c:pt idx="28">
                  <c:v>ГБУЗ « Республиканский кожно-венерологический диспансер»</c:v>
                </c:pt>
                <c:pt idx="29">
                  <c:v>ГАУЗ « Республиканская клиническая больница восстановительного лечения «Центр восточной медицины»</c:v>
                </c:pt>
                <c:pt idx="30">
                  <c:v>ГАУЗ «Республиканская клиническая больница скорой медицинской помощи им. В.В. Ангапова»</c:v>
                </c:pt>
                <c:pt idx="31">
                  <c:v>ГБУЗ «Городская больница № 4»</c:v>
                </c:pt>
                <c:pt idx="32">
                  <c:v>ГБУЗ «Городская больница № 5»</c:v>
                </c:pt>
                <c:pt idx="33">
                  <c:v>ГБУЗ «Республиканская клиническая инфекционная больница»</c:v>
                </c:pt>
                <c:pt idx="34">
                  <c:v>ГБУЗ «Городской перинатальный центр»</c:v>
                </c:pt>
                <c:pt idx="35">
                  <c:v>ГАУЗ «Детская клиническая больница г. Улан-Удэ»</c:v>
                </c:pt>
                <c:pt idx="36">
                  <c:v>ГБУЗ «Городская больница № 2»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86</c:v>
                </c:pt>
                <c:pt idx="1">
                  <c:v>61</c:v>
                </c:pt>
                <c:pt idx="2">
                  <c:v>73.3</c:v>
                </c:pt>
                <c:pt idx="3">
                  <c:v>82.7</c:v>
                </c:pt>
                <c:pt idx="4">
                  <c:v>67.900000000000006</c:v>
                </c:pt>
                <c:pt idx="5">
                  <c:v>82.3</c:v>
                </c:pt>
                <c:pt idx="6">
                  <c:v>77.599999999999994</c:v>
                </c:pt>
                <c:pt idx="7">
                  <c:v>78.400000000000006</c:v>
                </c:pt>
                <c:pt idx="8">
                  <c:v>82.7</c:v>
                </c:pt>
                <c:pt idx="9">
                  <c:v>97.2</c:v>
                </c:pt>
                <c:pt idx="10">
                  <c:v>95.3</c:v>
                </c:pt>
                <c:pt idx="11">
                  <c:v>81</c:v>
                </c:pt>
                <c:pt idx="12">
                  <c:v>75.2</c:v>
                </c:pt>
                <c:pt idx="13">
                  <c:v>90</c:v>
                </c:pt>
                <c:pt idx="14">
                  <c:v>76.900000000000006</c:v>
                </c:pt>
                <c:pt idx="15">
                  <c:v>80.400000000000006</c:v>
                </c:pt>
                <c:pt idx="16">
                  <c:v>80.7</c:v>
                </c:pt>
                <c:pt idx="17">
                  <c:v>84</c:v>
                </c:pt>
                <c:pt idx="18">
                  <c:v>83.9</c:v>
                </c:pt>
                <c:pt idx="19">
                  <c:v>91.2</c:v>
                </c:pt>
                <c:pt idx="20">
                  <c:v>81.7</c:v>
                </c:pt>
                <c:pt idx="21">
                  <c:v>100</c:v>
                </c:pt>
                <c:pt idx="22">
                  <c:v>71.3</c:v>
                </c:pt>
                <c:pt idx="23">
                  <c:v>62.3</c:v>
                </c:pt>
                <c:pt idx="24">
                  <c:v>67.900000000000006</c:v>
                </c:pt>
                <c:pt idx="25">
                  <c:v>38.5</c:v>
                </c:pt>
                <c:pt idx="26">
                  <c:v>86</c:v>
                </c:pt>
                <c:pt idx="27">
                  <c:v>55.5</c:v>
                </c:pt>
                <c:pt idx="28">
                  <c:v>52.3</c:v>
                </c:pt>
                <c:pt idx="29">
                  <c:v>99.6</c:v>
                </c:pt>
                <c:pt idx="30">
                  <c:v>67.7</c:v>
                </c:pt>
                <c:pt idx="31">
                  <c:v>59</c:v>
                </c:pt>
                <c:pt idx="32">
                  <c:v>60.7</c:v>
                </c:pt>
                <c:pt idx="33">
                  <c:v>67</c:v>
                </c:pt>
                <c:pt idx="34">
                  <c:v>80.2</c:v>
                </c:pt>
                <c:pt idx="35">
                  <c:v>76.8</c:v>
                </c:pt>
                <c:pt idx="36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B2-4625-872E-F95A1B9D09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83243136"/>
        <c:axId val="183958144"/>
      </c:barChart>
      <c:catAx>
        <c:axId val="183243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58144"/>
        <c:crosses val="autoZero"/>
        <c:auto val="1"/>
        <c:lblAlgn val="ctr"/>
        <c:lblOffset val="100"/>
        <c:noMultiLvlLbl val="0"/>
      </c:catAx>
      <c:valAx>
        <c:axId val="1839581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24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 группа показателей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НУЗ «Отделенческая клиническая больница на станции Улан-Удэ ОАО «РЖД»</c:v>
                </c:pt>
                <c:pt idx="1">
                  <c:v>НУЗ «Отделенческая клиническая больница на станции Северобайкальск ОАО «РЖД»</c:v>
                </c:pt>
                <c:pt idx="2">
                  <c:v>Санаторно-курортное учреждение профсоюзов Республики Бурятия "Байкалкурорт"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60.6</c:v>
                </c:pt>
                <c:pt idx="1">
                  <c:v>61.2</c:v>
                </c:pt>
                <c:pt idx="2">
                  <c:v>93.5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3B-4C19-B43C-35FC95F1B2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overlap val="-70"/>
        <c:axId val="183296768"/>
        <c:axId val="183963648"/>
      </c:barChart>
      <c:catAx>
        <c:axId val="183296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Негосударственные медицинские учреждения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63648"/>
        <c:crosses val="autoZero"/>
        <c:auto val="1"/>
        <c:lblAlgn val="ctr"/>
        <c:lblOffset val="100"/>
        <c:noMultiLvlLbl val="0"/>
      </c:catAx>
      <c:valAx>
        <c:axId val="1839636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29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 группа показателей</a:t>
            </a:r>
          </a:p>
        </c:rich>
      </c:tx>
      <c:layout>
        <c:manualLayout>
          <c:xMode val="edge"/>
          <c:yMode val="edge"/>
          <c:x val="0.3133621318168562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995169874599006"/>
          <c:y val="2.6414662084765183E-2"/>
          <c:w val="0.50922645086030915"/>
          <c:h val="0.9318940029403540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Лист1!$A$2:$A$38</c:f>
              <c:strCache>
                <c:ptCount val="37"/>
                <c:pt idx="0">
                  <c:v>БАРГУЗИНСКИЙ</c:v>
                </c:pt>
                <c:pt idx="1">
                  <c:v>БАУНТОВСКИЙ</c:v>
                </c:pt>
                <c:pt idx="2">
                  <c:v>БИЧУРСКИЙ</c:v>
                </c:pt>
                <c:pt idx="3">
                  <c:v>ДЖИДИНСКИЙ</c:v>
                </c:pt>
                <c:pt idx="4">
                  <c:v>ЕРАВНИНСКИЙ</c:v>
                </c:pt>
                <c:pt idx="5">
                  <c:v>ЗАИГРАЕВСКИЙ</c:v>
                </c:pt>
                <c:pt idx="6">
                  <c:v>ЗАКАМЕНСКИЙ</c:v>
                </c:pt>
                <c:pt idx="7">
                  <c:v>ИВОЛГИНСКИЙ</c:v>
                </c:pt>
                <c:pt idx="8">
                  <c:v>КАБАНСКИЙ</c:v>
                </c:pt>
                <c:pt idx="9">
                  <c:v>КИЖИНГИНСКИЙ</c:v>
                </c:pt>
                <c:pt idx="10">
                  <c:v>КУРУМКАНСКИЙ</c:v>
                </c:pt>
                <c:pt idx="11">
                  <c:v>КЯХТИНСКИЙ</c:v>
                </c:pt>
                <c:pt idx="12">
                  <c:v>МУЙСКИЙ</c:v>
                </c:pt>
                <c:pt idx="13">
                  <c:v>МУХОРШИБИРСКИЙ</c:v>
                </c:pt>
                <c:pt idx="14">
                  <c:v>ОКИНСКИЙ</c:v>
                </c:pt>
                <c:pt idx="15">
                  <c:v>ПРИБАЙКАЛЬСКИЙ</c:v>
                </c:pt>
                <c:pt idx="16">
                  <c:v>СЕВЕРОБАЙКАЛЬСКИЙ (Нижнеангарская ЦРБ)</c:v>
                </c:pt>
                <c:pt idx="17">
                  <c:v>СЕЛЕНГИНСКИЙ</c:v>
                </c:pt>
                <c:pt idx="18">
                  <c:v>ТАРБАГАТАЙСКИЙ</c:v>
                </c:pt>
                <c:pt idx="19">
                  <c:v>ТУНКИНСКИЙ</c:v>
                </c:pt>
                <c:pt idx="20">
                  <c:v>ХОРИНСКИЙ</c:v>
                </c:pt>
                <c:pt idx="21">
                  <c:v>АУ РБ «Республиканский клинический госпиталь для ветеранов войн»</c:v>
                </c:pt>
                <c:pt idx="22">
                  <c:v>ГАУЗ « Республиканская клиническая больница им. Н.А. Семашко»</c:v>
                </c:pt>
                <c:pt idx="23">
                  <c:v>ГАУЗ «Детская республиканская клиническая больница»</c:v>
                </c:pt>
                <c:pt idx="24">
                  <c:v>ГБУЗ « Республиканский перинатальный центр»</c:v>
                </c:pt>
                <c:pt idx="25">
                  <c:v>ГБУЗ « Республиканский онкологический диспансер»</c:v>
                </c:pt>
                <c:pt idx="26">
                  <c:v>ГБУЗ « Республиканский противотуберкулезный диспансер» им. Г.Д. Дугаровой.</c:v>
                </c:pt>
                <c:pt idx="27">
                  <c:v>ГАУЗ « Республиканская наркологический диспансер»</c:v>
                </c:pt>
                <c:pt idx="28">
                  <c:v>ГБУЗ « Республиканский кожно-венерологический диспансер»</c:v>
                </c:pt>
                <c:pt idx="29">
                  <c:v>ГАУЗ « Республиканская клиническая больница восстановительного лечения «Центр восточной медицины»</c:v>
                </c:pt>
                <c:pt idx="30">
                  <c:v>ГАУЗ «Республиканская клиническая больница скорой медицинской помощи им. В.В. Ангапова»</c:v>
                </c:pt>
                <c:pt idx="31">
                  <c:v>ГБУЗ «Городская больница № 4»</c:v>
                </c:pt>
                <c:pt idx="32">
                  <c:v>ГБУЗ «Городская больница № 5»</c:v>
                </c:pt>
                <c:pt idx="33">
                  <c:v>ГБУЗ «Республиканская клиническая инфекционная больница»</c:v>
                </c:pt>
                <c:pt idx="34">
                  <c:v>ГБУЗ «Городской перинатальный центр»</c:v>
                </c:pt>
                <c:pt idx="35">
                  <c:v>ГАУЗ «Детская клиническая больница г. Улан-Удэ»</c:v>
                </c:pt>
                <c:pt idx="36">
                  <c:v>ГБУЗ «Городская больница № 2»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78</c:v>
                </c:pt>
                <c:pt idx="1">
                  <c:v>70.599999999999994</c:v>
                </c:pt>
                <c:pt idx="2">
                  <c:v>70.8</c:v>
                </c:pt>
                <c:pt idx="3">
                  <c:v>80</c:v>
                </c:pt>
                <c:pt idx="4">
                  <c:v>75.099999999999994</c:v>
                </c:pt>
                <c:pt idx="5">
                  <c:v>86.5</c:v>
                </c:pt>
                <c:pt idx="6">
                  <c:v>90.9</c:v>
                </c:pt>
                <c:pt idx="7">
                  <c:v>82.4</c:v>
                </c:pt>
                <c:pt idx="8">
                  <c:v>79.3</c:v>
                </c:pt>
                <c:pt idx="9">
                  <c:v>93.4</c:v>
                </c:pt>
                <c:pt idx="10">
                  <c:v>84.6</c:v>
                </c:pt>
                <c:pt idx="11">
                  <c:v>82.5</c:v>
                </c:pt>
                <c:pt idx="12">
                  <c:v>86.3</c:v>
                </c:pt>
                <c:pt idx="13">
                  <c:v>90.6</c:v>
                </c:pt>
                <c:pt idx="14">
                  <c:v>94.9</c:v>
                </c:pt>
                <c:pt idx="15">
                  <c:v>78.599999999999994</c:v>
                </c:pt>
                <c:pt idx="16">
                  <c:v>86.3</c:v>
                </c:pt>
                <c:pt idx="17">
                  <c:v>93.2</c:v>
                </c:pt>
                <c:pt idx="18">
                  <c:v>97.2</c:v>
                </c:pt>
                <c:pt idx="19">
                  <c:v>88</c:v>
                </c:pt>
                <c:pt idx="20">
                  <c:v>87</c:v>
                </c:pt>
                <c:pt idx="21">
                  <c:v>100</c:v>
                </c:pt>
                <c:pt idx="22">
                  <c:v>65.400000000000006</c:v>
                </c:pt>
                <c:pt idx="23">
                  <c:v>93.7</c:v>
                </c:pt>
                <c:pt idx="24">
                  <c:v>70</c:v>
                </c:pt>
                <c:pt idx="25">
                  <c:v>49.5</c:v>
                </c:pt>
                <c:pt idx="26">
                  <c:v>82.5</c:v>
                </c:pt>
                <c:pt idx="27">
                  <c:v>90.1</c:v>
                </c:pt>
                <c:pt idx="28">
                  <c:v>85.1</c:v>
                </c:pt>
                <c:pt idx="29">
                  <c:v>97.2</c:v>
                </c:pt>
                <c:pt idx="30">
                  <c:v>68.5</c:v>
                </c:pt>
                <c:pt idx="31">
                  <c:v>82.5</c:v>
                </c:pt>
                <c:pt idx="32">
                  <c:v>96.8</c:v>
                </c:pt>
                <c:pt idx="33">
                  <c:v>92.6</c:v>
                </c:pt>
                <c:pt idx="34">
                  <c:v>76.400000000000006</c:v>
                </c:pt>
                <c:pt idx="35">
                  <c:v>73.599999999999994</c:v>
                </c:pt>
                <c:pt idx="36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63-4579-BD0E-38C3EBCA28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3975296"/>
        <c:axId val="183990528"/>
        <c:axId val="0"/>
      </c:bar3DChart>
      <c:catAx>
        <c:axId val="183975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90528"/>
        <c:crosses val="autoZero"/>
        <c:auto val="1"/>
        <c:lblAlgn val="ctr"/>
        <c:lblOffset val="100"/>
        <c:noMultiLvlLbl val="0"/>
      </c:catAx>
      <c:valAx>
        <c:axId val="183990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97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27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4 группа показателей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НУЗ «Отделенческая клиническая больница на станции Улан-Удэ ОАО «РЖД»</c:v>
                </c:pt>
                <c:pt idx="1">
                  <c:v>НУЗ «Отделенческая клиническая больница на станции Северобайкальск ОАО «РЖД»</c:v>
                </c:pt>
                <c:pt idx="2">
                  <c:v>Санаторно-курортное учреждение профсоюзов Республики Бурятия "Байкалкурорт"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84.5</c:v>
                </c:pt>
                <c:pt idx="1">
                  <c:v>74.8</c:v>
                </c:pt>
                <c:pt idx="2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9-43B8-B38D-AE57BCB270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4014336"/>
        <c:axId val="184382208"/>
      </c:barChart>
      <c:catAx>
        <c:axId val="1840143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Негосударственные медицинские учреждения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382208"/>
        <c:crosses val="autoZero"/>
        <c:auto val="1"/>
        <c:lblAlgn val="ctr"/>
        <c:lblOffset val="100"/>
        <c:noMultiLvlLbl val="0"/>
      </c:catAx>
      <c:valAx>
        <c:axId val="184382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401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5 группа показателей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2840004374453194"/>
          <c:y val="8.9972920051660216E-2"/>
          <c:w val="0.54187773403324579"/>
          <c:h val="0.861883514560679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FC-43C1-BB1B-50A2721AA0C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FC-43C1-BB1B-50A2721AA0C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DFC-43C1-BB1B-50A2721AA0C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DFC-43C1-BB1B-50A2721AA0CD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DFC-43C1-BB1B-50A2721AA0CD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DFC-43C1-BB1B-50A2721AA0CD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DFC-43C1-BB1B-50A2721AA0CD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DFC-43C1-BB1B-50A2721AA0CD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DFC-43C1-BB1B-50A2721AA0CD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DFC-43C1-BB1B-50A2721AA0CD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DFC-43C1-BB1B-50A2721AA0CD}"/>
              </c:ext>
            </c:extLst>
          </c:dPt>
          <c:dPt>
            <c:idx val="11"/>
            <c:invertIfNegative val="0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DFC-43C1-BB1B-50A2721AA0CD}"/>
              </c:ext>
            </c:extLst>
          </c:dPt>
          <c:dPt>
            <c:idx val="12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FDFC-43C1-BB1B-50A2721AA0CD}"/>
              </c:ext>
            </c:extLst>
          </c:dPt>
          <c:dPt>
            <c:idx val="13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FDFC-43C1-BB1B-50A2721AA0CD}"/>
              </c:ext>
            </c:extLst>
          </c:dPt>
          <c:dPt>
            <c:idx val="14"/>
            <c:invertIfNegative val="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FDFC-43C1-BB1B-50A2721AA0CD}"/>
              </c:ext>
            </c:extLst>
          </c:dPt>
          <c:dPt>
            <c:idx val="15"/>
            <c:invertIfNegative val="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FDFC-43C1-BB1B-50A2721AA0CD}"/>
              </c:ext>
            </c:extLst>
          </c:dPt>
          <c:dPt>
            <c:idx val="16"/>
            <c:invertIfNegative val="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FDFC-43C1-BB1B-50A2721AA0CD}"/>
              </c:ext>
            </c:extLst>
          </c:dPt>
          <c:dPt>
            <c:idx val="17"/>
            <c:invertIfNegative val="0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FDFC-43C1-BB1B-50A2721AA0CD}"/>
              </c:ext>
            </c:extLst>
          </c:dPt>
          <c:dPt>
            <c:idx val="18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FDFC-43C1-BB1B-50A2721AA0CD}"/>
              </c:ext>
            </c:extLst>
          </c:dPt>
          <c:dPt>
            <c:idx val="19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FDFC-43C1-BB1B-50A2721AA0CD}"/>
              </c:ext>
            </c:extLst>
          </c:dPt>
          <c:dPt>
            <c:idx val="20"/>
            <c:invertIfNegative val="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FDFC-43C1-BB1B-50A2721AA0CD}"/>
              </c:ext>
            </c:extLst>
          </c:dPt>
          <c:dPt>
            <c:idx val="21"/>
            <c:invertIfNegative val="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FDFC-43C1-BB1B-50A2721AA0CD}"/>
              </c:ext>
            </c:extLst>
          </c:dPt>
          <c:dPt>
            <c:idx val="22"/>
            <c:invertIfNegative val="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FDFC-43C1-BB1B-50A2721AA0CD}"/>
              </c:ext>
            </c:extLst>
          </c:dPt>
          <c:dPt>
            <c:idx val="23"/>
            <c:invertIfNegative val="0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FDFC-43C1-BB1B-50A2721AA0CD}"/>
              </c:ext>
            </c:extLst>
          </c:dPt>
          <c:dPt>
            <c:idx val="24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FDFC-43C1-BB1B-50A2721AA0CD}"/>
              </c:ext>
            </c:extLst>
          </c:dPt>
          <c:dPt>
            <c:idx val="25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FDFC-43C1-BB1B-50A2721AA0CD}"/>
              </c:ext>
            </c:extLst>
          </c:dPt>
          <c:dPt>
            <c:idx val="26"/>
            <c:invertIfNegative val="0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FDFC-43C1-BB1B-50A2721AA0CD}"/>
              </c:ext>
            </c:extLst>
          </c:dPt>
          <c:dPt>
            <c:idx val="27"/>
            <c:invertIfNegative val="0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FDFC-43C1-BB1B-50A2721AA0CD}"/>
              </c:ext>
            </c:extLst>
          </c:dPt>
          <c:dPt>
            <c:idx val="28"/>
            <c:invertIfNegative val="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FDFC-43C1-BB1B-50A2721AA0CD}"/>
              </c:ext>
            </c:extLst>
          </c:dPt>
          <c:dPt>
            <c:idx val="29"/>
            <c:invertIfNegative val="0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FDFC-43C1-BB1B-50A2721AA0CD}"/>
              </c:ext>
            </c:extLst>
          </c:dPt>
          <c:dPt>
            <c:idx val="30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FDFC-43C1-BB1B-50A2721AA0CD}"/>
              </c:ext>
            </c:extLst>
          </c:dPt>
          <c:dPt>
            <c:idx val="31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FDFC-43C1-BB1B-50A2721AA0CD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1-FDFC-43C1-BB1B-50A2721AA0CD}"/>
              </c:ext>
            </c:extLst>
          </c:dPt>
          <c:dPt>
            <c:idx val="3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3-FDFC-43C1-BB1B-50A2721AA0CD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45-FDFC-43C1-BB1B-50A2721AA0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Лист1!$A$2:$A$38</c:f>
              <c:strCache>
                <c:ptCount val="37"/>
                <c:pt idx="0">
                  <c:v>БАРГУЗИНСКИЙ</c:v>
                </c:pt>
                <c:pt idx="1">
                  <c:v>БАУНТОВСКИЙ</c:v>
                </c:pt>
                <c:pt idx="2">
                  <c:v>БИЧУРСКИЙ</c:v>
                </c:pt>
                <c:pt idx="3">
                  <c:v>ДЖИДИНСКИЙ</c:v>
                </c:pt>
                <c:pt idx="4">
                  <c:v>ЕРАВНИНСКИЙ</c:v>
                </c:pt>
                <c:pt idx="5">
                  <c:v>ЗАИГРАЕВСКИЙ</c:v>
                </c:pt>
                <c:pt idx="6">
                  <c:v>ЗАКАМЕНСКИЙ</c:v>
                </c:pt>
                <c:pt idx="7">
                  <c:v>ИВОЛГИНСКИЙ</c:v>
                </c:pt>
                <c:pt idx="8">
                  <c:v>КАБАНСКИЙ</c:v>
                </c:pt>
                <c:pt idx="9">
                  <c:v>КИЖИНГИНСКИЙ</c:v>
                </c:pt>
                <c:pt idx="10">
                  <c:v>КУРУМКАНСКИЙ</c:v>
                </c:pt>
                <c:pt idx="11">
                  <c:v>КЯХТИНСКИЙ</c:v>
                </c:pt>
                <c:pt idx="12">
                  <c:v>МУЙСКИЙ</c:v>
                </c:pt>
                <c:pt idx="13">
                  <c:v>МУХОРШИБИРСКИЙ</c:v>
                </c:pt>
                <c:pt idx="14">
                  <c:v>ОКИНСКИЙ</c:v>
                </c:pt>
                <c:pt idx="15">
                  <c:v>ПРИБАЙКАЛЬСКИЙ</c:v>
                </c:pt>
                <c:pt idx="16">
                  <c:v>СЕВЕРОБАЙКАЛЬСКИЙ (Нижнеангарская ЦРБ)</c:v>
                </c:pt>
                <c:pt idx="17">
                  <c:v>СЕЛЕНГИНСКИЙ</c:v>
                </c:pt>
                <c:pt idx="18">
                  <c:v>ТАРБАГАТАЙСКИЙ</c:v>
                </c:pt>
                <c:pt idx="19">
                  <c:v>ТУНКИНСКИЙ</c:v>
                </c:pt>
                <c:pt idx="20">
                  <c:v>ХОРИНСКИЙ</c:v>
                </c:pt>
                <c:pt idx="21">
                  <c:v>АУ РБ «Республиканский клинический госпиталь для ветеранов войн»</c:v>
                </c:pt>
                <c:pt idx="22">
                  <c:v>ГАУЗ « Республиканская клиническая больница им. Н.А. Семашко»</c:v>
                </c:pt>
                <c:pt idx="23">
                  <c:v>ГАУЗ «Детская республиканская клиническая больница»</c:v>
                </c:pt>
                <c:pt idx="24">
                  <c:v>ГБУЗ « Республиканский перинатальный центр»</c:v>
                </c:pt>
                <c:pt idx="25">
                  <c:v>ГБУЗ « Республиканский онкологический диспансер»</c:v>
                </c:pt>
                <c:pt idx="26">
                  <c:v>ГБУЗ « Республиканский противотуберкулезный диспансер» им. Г.Д. Дугаровой.</c:v>
                </c:pt>
                <c:pt idx="27">
                  <c:v>ГАУЗ « Республиканская наркологический диспансер»</c:v>
                </c:pt>
                <c:pt idx="28">
                  <c:v>ГБУЗ « Республиканский кожно-венерологический диспансер»</c:v>
                </c:pt>
                <c:pt idx="29">
                  <c:v>ГАУЗ « Республиканская клиническая больница восстановительного лечения «Центр восточной медицины»</c:v>
                </c:pt>
                <c:pt idx="30">
                  <c:v>ГАУЗ «Республиканская клиническая больница скорой медицинской помощи им. В.В. Ангапова»</c:v>
                </c:pt>
                <c:pt idx="31">
                  <c:v>ГБУЗ «Городская больница № 4»</c:v>
                </c:pt>
                <c:pt idx="32">
                  <c:v>ГБУЗ «Городская больница № 5»</c:v>
                </c:pt>
                <c:pt idx="33">
                  <c:v>ГБУЗ «Республиканская клиническая инфекционная больница»</c:v>
                </c:pt>
                <c:pt idx="34">
                  <c:v>ГБУЗ «Городской перинатальный центр»</c:v>
                </c:pt>
                <c:pt idx="35">
                  <c:v>ГАУЗ «Детская клиническая больница г. Улан-Удэ»</c:v>
                </c:pt>
                <c:pt idx="36">
                  <c:v>ГБУЗ «Городская больница № 2»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79.3</c:v>
                </c:pt>
                <c:pt idx="1">
                  <c:v>70.8</c:v>
                </c:pt>
                <c:pt idx="2">
                  <c:v>71.099999999999994</c:v>
                </c:pt>
                <c:pt idx="3">
                  <c:v>81.5</c:v>
                </c:pt>
                <c:pt idx="4">
                  <c:v>75.099999999999994</c:v>
                </c:pt>
                <c:pt idx="5">
                  <c:v>87.6</c:v>
                </c:pt>
                <c:pt idx="6">
                  <c:v>91.1</c:v>
                </c:pt>
                <c:pt idx="7">
                  <c:v>82.4</c:v>
                </c:pt>
                <c:pt idx="8">
                  <c:v>79.3</c:v>
                </c:pt>
                <c:pt idx="9">
                  <c:v>93.4</c:v>
                </c:pt>
                <c:pt idx="10">
                  <c:v>84.6</c:v>
                </c:pt>
                <c:pt idx="11">
                  <c:v>82.5</c:v>
                </c:pt>
                <c:pt idx="12">
                  <c:v>86.3</c:v>
                </c:pt>
                <c:pt idx="13">
                  <c:v>90.6</c:v>
                </c:pt>
                <c:pt idx="14">
                  <c:v>94.9</c:v>
                </c:pt>
                <c:pt idx="15">
                  <c:v>78.599999999999994</c:v>
                </c:pt>
                <c:pt idx="16">
                  <c:v>86.3</c:v>
                </c:pt>
                <c:pt idx="17">
                  <c:v>93.2</c:v>
                </c:pt>
                <c:pt idx="18">
                  <c:v>97.2</c:v>
                </c:pt>
                <c:pt idx="19">
                  <c:v>88</c:v>
                </c:pt>
                <c:pt idx="20">
                  <c:v>87</c:v>
                </c:pt>
                <c:pt idx="21">
                  <c:v>100</c:v>
                </c:pt>
                <c:pt idx="22">
                  <c:v>65.400000000000006</c:v>
                </c:pt>
                <c:pt idx="23">
                  <c:v>93.7</c:v>
                </c:pt>
                <c:pt idx="24">
                  <c:v>70</c:v>
                </c:pt>
                <c:pt idx="25">
                  <c:v>49.6</c:v>
                </c:pt>
                <c:pt idx="26">
                  <c:v>82.5</c:v>
                </c:pt>
                <c:pt idx="27">
                  <c:v>90.2</c:v>
                </c:pt>
                <c:pt idx="28">
                  <c:v>85.1</c:v>
                </c:pt>
                <c:pt idx="29">
                  <c:v>97.8</c:v>
                </c:pt>
                <c:pt idx="30">
                  <c:v>68.5</c:v>
                </c:pt>
                <c:pt idx="31">
                  <c:v>82.9</c:v>
                </c:pt>
                <c:pt idx="32">
                  <c:v>96.8</c:v>
                </c:pt>
                <c:pt idx="33">
                  <c:v>94.1</c:v>
                </c:pt>
                <c:pt idx="34">
                  <c:v>76.599999999999994</c:v>
                </c:pt>
                <c:pt idx="35">
                  <c:v>76.099999999999994</c:v>
                </c:pt>
                <c:pt idx="36">
                  <c:v>87.1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6-FDFC-43C1-BB1B-50A2721AA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4223232"/>
        <c:axId val="184221696"/>
      </c:barChart>
      <c:valAx>
        <c:axId val="184221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223232"/>
        <c:crosses val="autoZero"/>
        <c:crossBetween val="between"/>
      </c:valAx>
      <c:catAx>
        <c:axId val="184223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2216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1FE834-4599-49AF-A483-7DFF640D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32190</Words>
  <Characters>183486</Characters>
  <Application>Microsoft Office Word</Application>
  <DocSecurity>0</DocSecurity>
  <Lines>1529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 Улан-Удэ.</Company>
  <LinksUpToDate>false</LinksUpToDate>
  <CharactersWithSpaces>215246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«ВИТАДИНИ»</dc:creator>
  <cp:lastModifiedBy>user</cp:lastModifiedBy>
  <cp:revision>2</cp:revision>
  <cp:lastPrinted>2017-10-09T15:31:00Z</cp:lastPrinted>
  <dcterms:created xsi:type="dcterms:W3CDTF">2020-03-02T06:42:00Z</dcterms:created>
  <dcterms:modified xsi:type="dcterms:W3CDTF">2020-03-02T06:42:00Z</dcterms:modified>
</cp:coreProperties>
</file>