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21" w:rsidRDefault="00417421" w:rsidP="00C1050E">
      <w:pPr>
        <w:pStyle w:val="a4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Республика Бурятия</w:t>
      </w:r>
      <w:r w:rsidR="00C1050E">
        <w:rPr>
          <w:rFonts w:ascii="Times New Roman" w:hAnsi="Times New Roman"/>
          <w:color w:val="333333"/>
          <w:sz w:val="28"/>
        </w:rPr>
        <w:t>,</w:t>
      </w:r>
    </w:p>
    <w:p w:rsidR="00C838DD" w:rsidRDefault="003832C6" w:rsidP="00C1050E">
      <w:pPr>
        <w:pStyle w:val="a4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Муниципальное автономное общеобразовательное учреждение</w:t>
      </w:r>
    </w:p>
    <w:p w:rsidR="003832C6" w:rsidRDefault="003832C6" w:rsidP="00C1050E">
      <w:pPr>
        <w:pStyle w:val="a4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Талецкая</w:t>
      </w:r>
      <w:proofErr w:type="spellEnd"/>
      <w:r>
        <w:rPr>
          <w:rFonts w:ascii="Times New Roman" w:hAnsi="Times New Roman"/>
          <w:color w:val="333333"/>
          <w:sz w:val="28"/>
        </w:rPr>
        <w:t xml:space="preserve"> средняя </w:t>
      </w:r>
      <w:r w:rsidRPr="003832C6">
        <w:rPr>
          <w:rFonts w:ascii="Times New Roman" w:hAnsi="Times New Roman"/>
          <w:color w:val="333333"/>
          <w:sz w:val="28"/>
        </w:rPr>
        <w:t>общеобразовательная школа</w:t>
      </w:r>
      <w:r>
        <w:rPr>
          <w:rFonts w:ascii="Times New Roman" w:hAnsi="Times New Roman"/>
          <w:color w:val="333333"/>
          <w:sz w:val="28"/>
        </w:rPr>
        <w:t>»</w:t>
      </w:r>
      <w:r w:rsidR="001F33C9">
        <w:rPr>
          <w:rFonts w:ascii="Times New Roman" w:hAnsi="Times New Roman"/>
          <w:color w:val="333333"/>
          <w:sz w:val="28"/>
        </w:rPr>
        <w:t xml:space="preserve"> (МАОУ «</w:t>
      </w:r>
      <w:proofErr w:type="spellStart"/>
      <w:r w:rsidR="001F33C9">
        <w:rPr>
          <w:rFonts w:ascii="Times New Roman" w:hAnsi="Times New Roman"/>
          <w:color w:val="333333"/>
          <w:sz w:val="28"/>
        </w:rPr>
        <w:t>Талецкая</w:t>
      </w:r>
      <w:proofErr w:type="spellEnd"/>
      <w:r w:rsidR="001F33C9">
        <w:rPr>
          <w:rFonts w:ascii="Times New Roman" w:hAnsi="Times New Roman"/>
          <w:color w:val="333333"/>
          <w:sz w:val="28"/>
        </w:rPr>
        <w:t xml:space="preserve"> СОШ)</w:t>
      </w:r>
    </w:p>
    <w:p w:rsidR="001F33C9" w:rsidRDefault="001F33C9" w:rsidP="00C1050E">
      <w:pPr>
        <w:pStyle w:val="a4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  <w:proofErr w:type="spellStart"/>
      <w:r>
        <w:rPr>
          <w:rFonts w:ascii="Times New Roman" w:hAnsi="Times New Roman"/>
          <w:color w:val="333333"/>
          <w:sz w:val="28"/>
        </w:rPr>
        <w:t>Заиграевского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района </w:t>
      </w:r>
      <w:proofErr w:type="spellStart"/>
      <w:r>
        <w:rPr>
          <w:rFonts w:ascii="Times New Roman" w:hAnsi="Times New Roman"/>
          <w:color w:val="333333"/>
          <w:sz w:val="28"/>
        </w:rPr>
        <w:t>г.Улан</w:t>
      </w:r>
      <w:proofErr w:type="spellEnd"/>
      <w:r>
        <w:rPr>
          <w:rFonts w:ascii="Times New Roman" w:hAnsi="Times New Roman"/>
          <w:color w:val="333333"/>
          <w:sz w:val="28"/>
        </w:rPr>
        <w:t>-Удэ.</w:t>
      </w:r>
    </w:p>
    <w:p w:rsidR="00C1050E" w:rsidRPr="00C1050E" w:rsidRDefault="0011381A" w:rsidP="00C1050E">
      <w:pPr>
        <w:pStyle w:val="a4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  <w:r w:rsidRPr="0011381A">
        <w:rPr>
          <w:rFonts w:ascii="Times New Roman" w:hAnsi="Times New Roman"/>
          <w:b/>
          <w:color w:val="333333"/>
          <w:sz w:val="28"/>
        </w:rPr>
        <w:tab/>
      </w:r>
      <w:r w:rsidR="00C1050E" w:rsidRPr="00C1050E">
        <w:rPr>
          <w:rFonts w:ascii="Times New Roman" w:hAnsi="Times New Roman"/>
          <w:color w:val="333333"/>
          <w:sz w:val="28"/>
        </w:rPr>
        <w:t xml:space="preserve">671321, Республика Бурятия, </w:t>
      </w:r>
      <w:proofErr w:type="spellStart"/>
      <w:r w:rsidR="00C1050E" w:rsidRPr="00C1050E">
        <w:rPr>
          <w:rFonts w:ascii="Times New Roman" w:hAnsi="Times New Roman"/>
          <w:color w:val="333333"/>
          <w:sz w:val="28"/>
        </w:rPr>
        <w:t>м.р</w:t>
      </w:r>
      <w:proofErr w:type="spellEnd"/>
      <w:r w:rsidR="00C1050E" w:rsidRPr="00C1050E">
        <w:rPr>
          <w:rFonts w:ascii="Times New Roman" w:hAnsi="Times New Roman"/>
          <w:color w:val="333333"/>
          <w:sz w:val="28"/>
        </w:rPr>
        <w:t xml:space="preserve">-н </w:t>
      </w:r>
      <w:proofErr w:type="spellStart"/>
      <w:r w:rsidR="00C1050E" w:rsidRPr="00C1050E">
        <w:rPr>
          <w:rFonts w:ascii="Times New Roman" w:hAnsi="Times New Roman"/>
          <w:color w:val="333333"/>
          <w:sz w:val="28"/>
        </w:rPr>
        <w:t>Заиграевский</w:t>
      </w:r>
      <w:proofErr w:type="spellEnd"/>
      <w:r w:rsidR="00C1050E" w:rsidRPr="00C1050E">
        <w:rPr>
          <w:rFonts w:ascii="Times New Roman" w:hAnsi="Times New Roman"/>
          <w:color w:val="333333"/>
          <w:sz w:val="28"/>
        </w:rPr>
        <w:t xml:space="preserve">, п Нижние </w:t>
      </w:r>
      <w:proofErr w:type="spellStart"/>
      <w:r w:rsidR="00C1050E" w:rsidRPr="00C1050E">
        <w:rPr>
          <w:rFonts w:ascii="Times New Roman" w:hAnsi="Times New Roman"/>
          <w:color w:val="333333"/>
          <w:sz w:val="28"/>
        </w:rPr>
        <w:t>Тальцы</w:t>
      </w:r>
      <w:proofErr w:type="spellEnd"/>
      <w:r w:rsidR="00C1050E" w:rsidRPr="00C1050E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 w:rsidR="00C1050E" w:rsidRPr="00C1050E">
        <w:rPr>
          <w:rFonts w:ascii="Times New Roman" w:hAnsi="Times New Roman"/>
          <w:color w:val="333333"/>
          <w:sz w:val="28"/>
        </w:rPr>
        <w:t>ул</w:t>
      </w:r>
      <w:proofErr w:type="spellEnd"/>
      <w:r w:rsidR="00C1050E" w:rsidRPr="00C1050E">
        <w:rPr>
          <w:rFonts w:ascii="Times New Roman" w:hAnsi="Times New Roman"/>
          <w:color w:val="333333"/>
          <w:sz w:val="28"/>
        </w:rPr>
        <w:t xml:space="preserve"> Береговая, </w:t>
      </w:r>
      <w:proofErr w:type="spellStart"/>
      <w:r w:rsidR="00C1050E" w:rsidRPr="00C1050E">
        <w:rPr>
          <w:rFonts w:ascii="Times New Roman" w:hAnsi="Times New Roman"/>
          <w:color w:val="333333"/>
          <w:sz w:val="28"/>
        </w:rPr>
        <w:t>зд</w:t>
      </w:r>
      <w:proofErr w:type="spellEnd"/>
      <w:r w:rsidR="00C1050E" w:rsidRPr="00C1050E">
        <w:rPr>
          <w:rFonts w:ascii="Times New Roman" w:hAnsi="Times New Roman"/>
          <w:color w:val="333333"/>
          <w:sz w:val="28"/>
        </w:rPr>
        <w:t>. 11</w:t>
      </w:r>
    </w:p>
    <w:p w:rsidR="00C838DD" w:rsidRPr="00C1050E" w:rsidRDefault="00C1050E" w:rsidP="00C1050E">
      <w:pPr>
        <w:pStyle w:val="a4"/>
        <w:spacing w:line="360" w:lineRule="auto"/>
        <w:jc w:val="center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(30136)4-18-03</w:t>
      </w:r>
    </w:p>
    <w:p w:rsidR="00351961" w:rsidRDefault="00351961" w:rsidP="00351961">
      <w:pPr>
        <w:pStyle w:val="a4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 xml:space="preserve">                     </w:t>
      </w:r>
    </w:p>
    <w:p w:rsidR="00C1050E" w:rsidRPr="00C1050E" w:rsidRDefault="00C1050E" w:rsidP="00351961">
      <w:pPr>
        <w:pStyle w:val="a4"/>
        <w:jc w:val="center"/>
        <w:rPr>
          <w:rFonts w:ascii="Times New Roman" w:hAnsi="Times New Roman"/>
          <w:b/>
          <w:color w:val="333333"/>
          <w:sz w:val="28"/>
        </w:rPr>
      </w:pPr>
      <w:r w:rsidRPr="00C1050E">
        <w:rPr>
          <w:rFonts w:ascii="Times New Roman" w:hAnsi="Times New Roman"/>
          <w:b/>
          <w:color w:val="333333"/>
          <w:sz w:val="28"/>
        </w:rPr>
        <w:t>X ВСЕРОССИЙСКОМ КОНКУРСЕ</w:t>
      </w:r>
    </w:p>
    <w:p w:rsidR="00C1050E" w:rsidRPr="00C1050E" w:rsidRDefault="00C1050E" w:rsidP="00351961">
      <w:pPr>
        <w:pStyle w:val="a4"/>
        <w:jc w:val="center"/>
        <w:rPr>
          <w:rFonts w:ascii="Times New Roman" w:hAnsi="Times New Roman"/>
          <w:b/>
          <w:color w:val="333333"/>
          <w:sz w:val="28"/>
        </w:rPr>
      </w:pPr>
      <w:r w:rsidRPr="00C1050E">
        <w:rPr>
          <w:rFonts w:ascii="Times New Roman" w:hAnsi="Times New Roman"/>
          <w:b/>
          <w:color w:val="333333"/>
          <w:sz w:val="28"/>
        </w:rPr>
        <w:t>ЮНОШЕСКИХ УЧЕБНО-ИССЛЕДОВАТЕЛЬСКИХ РАБОТ</w:t>
      </w:r>
    </w:p>
    <w:p w:rsidR="00C1050E" w:rsidRPr="00C1050E" w:rsidRDefault="00C1050E" w:rsidP="00351961">
      <w:pPr>
        <w:pStyle w:val="a4"/>
        <w:jc w:val="center"/>
        <w:rPr>
          <w:rFonts w:ascii="Times New Roman" w:hAnsi="Times New Roman"/>
          <w:b/>
          <w:color w:val="333333"/>
          <w:sz w:val="28"/>
        </w:rPr>
      </w:pPr>
      <w:r w:rsidRPr="00C1050E">
        <w:rPr>
          <w:rFonts w:ascii="Times New Roman" w:hAnsi="Times New Roman"/>
          <w:b/>
          <w:color w:val="333333"/>
          <w:sz w:val="28"/>
        </w:rPr>
        <w:t>ОБУЧАЮЩИХСЯ ОБЩЕОБРАЗОВАТЕЛЬНЫХ ОРГАНИЗАЦИЙ</w:t>
      </w:r>
    </w:p>
    <w:p w:rsidR="00C838DD" w:rsidRDefault="00C1050E" w:rsidP="00351961">
      <w:pPr>
        <w:pStyle w:val="a4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  <w:r w:rsidRPr="00C1050E">
        <w:rPr>
          <w:rFonts w:ascii="Times New Roman" w:hAnsi="Times New Roman"/>
          <w:b/>
          <w:color w:val="333333"/>
          <w:sz w:val="28"/>
        </w:rPr>
        <w:t>«ЮНЫЙ АРХИВИСТ»</w:t>
      </w:r>
    </w:p>
    <w:p w:rsidR="00C838DD" w:rsidRDefault="00C838DD" w:rsidP="00351961">
      <w:pPr>
        <w:pStyle w:val="a4"/>
        <w:spacing w:line="360" w:lineRule="auto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</w:p>
    <w:p w:rsidR="00CD39C6" w:rsidRDefault="00CD39C6" w:rsidP="00CD39C6">
      <w:pPr>
        <w:pStyle w:val="a4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</w:p>
    <w:p w:rsidR="00C838DD" w:rsidRPr="00CD39C6" w:rsidRDefault="008B2839" w:rsidP="00CD39C6">
      <w:pPr>
        <w:pStyle w:val="a4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«Развитие</w:t>
      </w:r>
      <w:r w:rsidR="00351961" w:rsidRPr="00351961">
        <w:rPr>
          <w:rFonts w:ascii="Times New Roman" w:hAnsi="Times New Roman"/>
          <w:b/>
          <w:color w:val="333333"/>
          <w:sz w:val="32"/>
          <w:szCs w:val="32"/>
        </w:rPr>
        <w:t xml:space="preserve"> </w:t>
      </w:r>
      <w:r w:rsidR="00387CE6">
        <w:rPr>
          <w:rFonts w:ascii="Times New Roman" w:hAnsi="Times New Roman"/>
          <w:b/>
          <w:color w:val="333333"/>
          <w:sz w:val="32"/>
          <w:szCs w:val="32"/>
        </w:rPr>
        <w:t>образования в Брянской</w:t>
      </w:r>
      <w:r w:rsidR="00351961" w:rsidRPr="00351961">
        <w:rPr>
          <w:rFonts w:ascii="Times New Roman" w:hAnsi="Times New Roman"/>
          <w:b/>
          <w:color w:val="333333"/>
          <w:sz w:val="32"/>
          <w:szCs w:val="32"/>
        </w:rPr>
        <w:t xml:space="preserve"> </w:t>
      </w:r>
      <w:r w:rsidR="00387CE6">
        <w:rPr>
          <w:rFonts w:ascii="Times New Roman" w:hAnsi="Times New Roman"/>
          <w:b/>
          <w:color w:val="333333"/>
          <w:sz w:val="32"/>
          <w:szCs w:val="32"/>
        </w:rPr>
        <w:t xml:space="preserve">волости </w:t>
      </w:r>
      <w:proofErr w:type="spellStart"/>
      <w:r w:rsidR="00351961" w:rsidRPr="00351961">
        <w:rPr>
          <w:rFonts w:ascii="Times New Roman" w:hAnsi="Times New Roman"/>
          <w:b/>
          <w:color w:val="333333"/>
          <w:sz w:val="32"/>
          <w:szCs w:val="32"/>
        </w:rPr>
        <w:t>Верхнеудинского</w:t>
      </w:r>
      <w:proofErr w:type="spellEnd"/>
      <w:r w:rsidR="00351961" w:rsidRPr="00351961">
        <w:rPr>
          <w:rFonts w:ascii="Times New Roman" w:hAnsi="Times New Roman"/>
          <w:b/>
          <w:color w:val="333333"/>
          <w:sz w:val="32"/>
          <w:szCs w:val="32"/>
        </w:rPr>
        <w:t xml:space="preserve"> уезда Забайкальской области в конце XIX - начале XX века</w:t>
      </w:r>
      <w:r w:rsidR="00CD39C6">
        <w:rPr>
          <w:rFonts w:ascii="Times New Roman" w:hAnsi="Times New Roman"/>
          <w:b/>
          <w:color w:val="333333"/>
          <w:sz w:val="32"/>
          <w:szCs w:val="32"/>
        </w:rPr>
        <w:t>»</w:t>
      </w:r>
    </w:p>
    <w:p w:rsidR="00C838DD" w:rsidRPr="00351961" w:rsidRDefault="00C838DD" w:rsidP="00351961">
      <w:pPr>
        <w:pStyle w:val="a4"/>
        <w:jc w:val="center"/>
        <w:rPr>
          <w:rFonts w:ascii="Times New Roman" w:hAnsi="Times New Roman"/>
          <w:b/>
          <w:color w:val="333333"/>
          <w:sz w:val="32"/>
          <w:szCs w:val="32"/>
          <w:highlight w:val="white"/>
        </w:rPr>
      </w:pPr>
    </w:p>
    <w:p w:rsidR="00CD39C6" w:rsidRDefault="00CD39C6" w:rsidP="00CD39C6">
      <w:pPr>
        <w:pStyle w:val="a4"/>
        <w:jc w:val="center"/>
        <w:rPr>
          <w:rFonts w:ascii="Times New Roman" w:hAnsi="Times New Roman"/>
          <w:color w:val="333333"/>
          <w:sz w:val="28"/>
          <w:highlight w:val="white"/>
        </w:rPr>
      </w:pPr>
    </w:p>
    <w:p w:rsidR="00CD39C6" w:rsidRDefault="00CD39C6" w:rsidP="00CD39C6">
      <w:pPr>
        <w:pStyle w:val="a4"/>
        <w:jc w:val="center"/>
        <w:rPr>
          <w:rFonts w:ascii="Times New Roman" w:hAnsi="Times New Roman"/>
          <w:color w:val="333333"/>
          <w:sz w:val="28"/>
          <w:highlight w:val="white"/>
        </w:rPr>
      </w:pPr>
    </w:p>
    <w:p w:rsidR="00C838DD" w:rsidRPr="00CD39C6" w:rsidRDefault="00351961" w:rsidP="00CD39C6">
      <w:pPr>
        <w:pStyle w:val="a4"/>
        <w:jc w:val="center"/>
        <w:rPr>
          <w:rFonts w:ascii="Times New Roman" w:hAnsi="Times New Roman"/>
          <w:color w:val="333333"/>
          <w:sz w:val="28"/>
          <w:highlight w:val="white"/>
        </w:rPr>
      </w:pPr>
      <w:r w:rsidRPr="00CD39C6">
        <w:rPr>
          <w:rFonts w:ascii="Times New Roman" w:hAnsi="Times New Roman"/>
          <w:color w:val="333333"/>
          <w:sz w:val="28"/>
          <w:highlight w:val="white"/>
        </w:rPr>
        <w:t>Автор:</w:t>
      </w:r>
    </w:p>
    <w:p w:rsidR="00351961" w:rsidRPr="00CD39C6" w:rsidRDefault="00351961" w:rsidP="00CD39C6">
      <w:pPr>
        <w:pStyle w:val="a4"/>
        <w:jc w:val="center"/>
        <w:rPr>
          <w:rFonts w:ascii="Times New Roman" w:hAnsi="Times New Roman"/>
          <w:color w:val="333333"/>
          <w:sz w:val="28"/>
          <w:highlight w:val="white"/>
        </w:rPr>
      </w:pPr>
      <w:proofErr w:type="spellStart"/>
      <w:r w:rsidRPr="00CD39C6">
        <w:rPr>
          <w:rFonts w:ascii="Times New Roman" w:hAnsi="Times New Roman"/>
          <w:color w:val="333333"/>
          <w:sz w:val="28"/>
          <w:highlight w:val="white"/>
        </w:rPr>
        <w:t>Лабецкая</w:t>
      </w:r>
      <w:proofErr w:type="spellEnd"/>
      <w:r w:rsidRPr="00CD39C6">
        <w:rPr>
          <w:rFonts w:ascii="Times New Roman" w:hAnsi="Times New Roman"/>
          <w:color w:val="333333"/>
          <w:sz w:val="28"/>
          <w:highlight w:val="white"/>
        </w:rPr>
        <w:t xml:space="preserve"> Евгения Сергеевна</w:t>
      </w:r>
    </w:p>
    <w:p w:rsidR="00351961" w:rsidRPr="00CD39C6" w:rsidRDefault="00CD39C6" w:rsidP="00CD39C6">
      <w:pPr>
        <w:pStyle w:val="a4"/>
        <w:jc w:val="center"/>
        <w:rPr>
          <w:rFonts w:ascii="Times New Roman" w:hAnsi="Times New Roman"/>
          <w:color w:val="333333"/>
          <w:sz w:val="28"/>
          <w:highlight w:val="white"/>
        </w:rPr>
      </w:pPr>
      <w:r w:rsidRPr="00CD39C6">
        <w:rPr>
          <w:rFonts w:ascii="Times New Roman" w:hAnsi="Times New Roman"/>
          <w:color w:val="333333"/>
          <w:sz w:val="28"/>
          <w:highlight w:val="white"/>
        </w:rPr>
        <w:t>Ученица 10 класса</w:t>
      </w:r>
    </w:p>
    <w:p w:rsidR="00CD39C6" w:rsidRPr="00CD39C6" w:rsidRDefault="00E66660" w:rsidP="00CD39C6">
      <w:pPr>
        <w:pStyle w:val="a4"/>
        <w:jc w:val="center"/>
        <w:rPr>
          <w:rFonts w:ascii="Times New Roman" w:hAnsi="Times New Roman"/>
          <w:color w:val="333333"/>
          <w:sz w:val="28"/>
          <w:highlight w:val="white"/>
        </w:rPr>
      </w:pPr>
      <w:hyperlink r:id="rId8" w:history="1">
        <w:proofErr w:type="gramStart"/>
        <w:r w:rsidR="00CD39C6" w:rsidRPr="00CD39C6">
          <w:rPr>
            <w:rStyle w:val="a6"/>
            <w:rFonts w:ascii="Times New Roman" w:hAnsi="Times New Roman"/>
            <w:sz w:val="28"/>
            <w:highlight w:val="white"/>
            <w:lang w:val="en-US"/>
          </w:rPr>
          <w:t>Evgelab</w:t>
        </w:r>
        <w:r w:rsidR="00CD39C6" w:rsidRPr="00CD39C6">
          <w:rPr>
            <w:rStyle w:val="a6"/>
            <w:rFonts w:ascii="Times New Roman" w:hAnsi="Times New Roman"/>
            <w:sz w:val="28"/>
            <w:highlight w:val="white"/>
          </w:rPr>
          <w:t>777@</w:t>
        </w:r>
        <w:r w:rsidR="00CD39C6" w:rsidRPr="00CD39C6">
          <w:rPr>
            <w:rStyle w:val="a6"/>
            <w:rFonts w:ascii="Times New Roman" w:hAnsi="Times New Roman"/>
            <w:sz w:val="28"/>
            <w:highlight w:val="white"/>
            <w:lang w:val="en-US"/>
          </w:rPr>
          <w:t>gmail</w:t>
        </w:r>
        <w:r w:rsidR="00CD39C6" w:rsidRPr="00CD39C6">
          <w:rPr>
            <w:rStyle w:val="a6"/>
            <w:rFonts w:ascii="Times New Roman" w:hAnsi="Times New Roman"/>
            <w:sz w:val="28"/>
            <w:highlight w:val="white"/>
          </w:rPr>
          <w:t>.</w:t>
        </w:r>
        <w:r w:rsidR="00CD39C6" w:rsidRPr="00CD39C6">
          <w:rPr>
            <w:rStyle w:val="a6"/>
            <w:rFonts w:ascii="Times New Roman" w:hAnsi="Times New Roman"/>
            <w:sz w:val="28"/>
            <w:highlight w:val="white"/>
            <w:lang w:val="en-US"/>
          </w:rPr>
          <w:t>com</w:t>
        </w:r>
      </w:hyperlink>
      <w:r w:rsidR="00CD39C6" w:rsidRPr="00CD39C6">
        <w:rPr>
          <w:rFonts w:ascii="Times New Roman" w:hAnsi="Times New Roman"/>
          <w:color w:val="333333"/>
          <w:sz w:val="28"/>
          <w:highlight w:val="white"/>
        </w:rPr>
        <w:t xml:space="preserve"> ,+</w:t>
      </w:r>
      <w:proofErr w:type="gramEnd"/>
      <w:r w:rsidR="00CD39C6" w:rsidRPr="00CD39C6">
        <w:rPr>
          <w:rFonts w:ascii="Times New Roman" w:hAnsi="Times New Roman"/>
          <w:color w:val="333333"/>
          <w:sz w:val="28"/>
          <w:highlight w:val="white"/>
        </w:rPr>
        <w:t>79149810040</w:t>
      </w:r>
    </w:p>
    <w:p w:rsidR="00C838DD" w:rsidRDefault="00C838DD" w:rsidP="00C838DD">
      <w:pPr>
        <w:pStyle w:val="a4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C838DD" w:rsidRDefault="00C838DD" w:rsidP="00C838DD">
      <w:pPr>
        <w:pStyle w:val="a4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C838DD" w:rsidRDefault="00CD39C6" w:rsidP="00CD39C6">
      <w:pPr>
        <w:pStyle w:val="a4"/>
        <w:jc w:val="right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Руководитель работы:</w:t>
      </w:r>
    </w:p>
    <w:p w:rsidR="00CD39C6" w:rsidRDefault="00CD39C6" w:rsidP="00CD39C6">
      <w:pPr>
        <w:pStyle w:val="a4"/>
        <w:jc w:val="right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Леонов Алексей Юрьевич</w:t>
      </w:r>
    </w:p>
    <w:p w:rsidR="00CD39C6" w:rsidRDefault="00CD39C6" w:rsidP="00CD39C6">
      <w:pPr>
        <w:pStyle w:val="a4"/>
        <w:jc w:val="right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Учитель Истории и Обществознания</w:t>
      </w:r>
    </w:p>
    <w:p w:rsidR="00CD39C6" w:rsidRDefault="00497C7A" w:rsidP="00CD39C6">
      <w:pPr>
        <w:pStyle w:val="a4"/>
        <w:jc w:val="right"/>
        <w:rPr>
          <w:rFonts w:ascii="Times New Roman" w:hAnsi="Times New Roman"/>
          <w:color w:val="333333"/>
          <w:sz w:val="28"/>
          <w:highlight w:val="white"/>
        </w:rPr>
      </w:pPr>
      <w:hyperlink r:id="rId9" w:history="1">
        <w:r w:rsidRPr="00E55D59">
          <w:rPr>
            <w:rStyle w:val="a6"/>
            <w:rFonts w:ascii="Times New Roman" w:hAnsi="Times New Roman"/>
            <w:sz w:val="28"/>
            <w:highlight w:val="white"/>
            <w:lang w:val="en-US"/>
          </w:rPr>
          <w:t>Ifqnbhfp-lgx</w:t>
        </w:r>
        <w:r w:rsidRPr="00E55D59">
          <w:rPr>
            <w:rStyle w:val="a6"/>
            <w:rFonts w:ascii="Times New Roman" w:hAnsi="Times New Roman"/>
            <w:sz w:val="28"/>
            <w:highlight w:val="white"/>
          </w:rPr>
          <w:t>@</w:t>
        </w:r>
        <w:r w:rsidRPr="00E55D59">
          <w:rPr>
            <w:rStyle w:val="a6"/>
            <w:rFonts w:ascii="Times New Roman" w:hAnsi="Times New Roman"/>
            <w:sz w:val="28"/>
            <w:highlight w:val="white"/>
            <w:lang w:val="en-US"/>
          </w:rPr>
          <w:t>yandex</w:t>
        </w:r>
        <w:r w:rsidRPr="00E55D59">
          <w:rPr>
            <w:rStyle w:val="a6"/>
            <w:rFonts w:ascii="Times New Roman" w:hAnsi="Times New Roman"/>
            <w:sz w:val="28"/>
            <w:highlight w:val="white"/>
          </w:rPr>
          <w:t>.</w:t>
        </w:r>
        <w:r w:rsidRPr="00E55D59">
          <w:rPr>
            <w:rStyle w:val="a6"/>
            <w:rFonts w:ascii="Times New Roman" w:hAnsi="Times New Roman"/>
            <w:sz w:val="28"/>
            <w:highlight w:val="white"/>
            <w:lang w:val="en-US"/>
          </w:rPr>
          <w:t>ru</w:t>
        </w:r>
      </w:hyperlink>
    </w:p>
    <w:p w:rsidR="00CD39C6" w:rsidRDefault="00CD39C6" w:rsidP="00CD39C6">
      <w:pPr>
        <w:pStyle w:val="a4"/>
        <w:jc w:val="right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+79148343016</w:t>
      </w:r>
    </w:p>
    <w:p w:rsidR="00CD39C6" w:rsidRPr="00CD39C6" w:rsidRDefault="00CD39C6" w:rsidP="00CD39C6">
      <w:pPr>
        <w:pStyle w:val="a4"/>
        <w:spacing w:line="360" w:lineRule="auto"/>
        <w:jc w:val="right"/>
        <w:rPr>
          <w:rFonts w:ascii="Times New Roman" w:hAnsi="Times New Roman"/>
          <w:color w:val="333333"/>
          <w:sz w:val="28"/>
          <w:highlight w:val="white"/>
        </w:rPr>
      </w:pPr>
    </w:p>
    <w:p w:rsidR="00C838DD" w:rsidRDefault="00C838DD" w:rsidP="00C838DD">
      <w:pPr>
        <w:pStyle w:val="a4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C838DD" w:rsidRDefault="00C838DD" w:rsidP="00C838DD">
      <w:pPr>
        <w:pStyle w:val="a4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  <w:bookmarkStart w:id="0" w:name="_GoBack"/>
      <w:bookmarkEnd w:id="0"/>
    </w:p>
    <w:p w:rsidR="00C838DD" w:rsidRDefault="00C838DD" w:rsidP="00CD39C6">
      <w:pPr>
        <w:pStyle w:val="a4"/>
        <w:spacing w:line="360" w:lineRule="auto"/>
        <w:jc w:val="right"/>
        <w:rPr>
          <w:rFonts w:ascii="Times New Roman" w:hAnsi="Times New Roman"/>
          <w:b/>
          <w:color w:val="333333"/>
          <w:sz w:val="28"/>
          <w:highlight w:val="white"/>
        </w:rPr>
      </w:pPr>
    </w:p>
    <w:p w:rsidR="00C838DD" w:rsidRDefault="00C838DD" w:rsidP="00C838DD">
      <w:pPr>
        <w:pStyle w:val="a4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C838DD" w:rsidRDefault="00C838DD" w:rsidP="00C838DD">
      <w:pPr>
        <w:pStyle w:val="a4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C838DD" w:rsidRDefault="00C838DD" w:rsidP="00C838DD">
      <w:pPr>
        <w:pStyle w:val="a4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C838DD" w:rsidRPr="00DA1026" w:rsidRDefault="00CD39C6" w:rsidP="00CD39C6">
      <w:pPr>
        <w:pStyle w:val="a4"/>
        <w:spacing w:line="360" w:lineRule="auto"/>
        <w:jc w:val="center"/>
        <w:rPr>
          <w:rFonts w:ascii="Times New Roman" w:hAnsi="Times New Roman"/>
          <w:color w:val="333333"/>
          <w:sz w:val="28"/>
          <w:highlight w:val="white"/>
        </w:rPr>
      </w:pPr>
      <w:r w:rsidRPr="00DA1026">
        <w:rPr>
          <w:rFonts w:ascii="Times New Roman" w:hAnsi="Times New Roman"/>
          <w:color w:val="333333"/>
          <w:sz w:val="28"/>
          <w:highlight w:val="white"/>
        </w:rPr>
        <w:t>2023 г.</w:t>
      </w:r>
    </w:p>
    <w:p w:rsidR="00701B4F" w:rsidRDefault="00701B4F" w:rsidP="00701B4F">
      <w:pPr>
        <w:pStyle w:val="a4"/>
        <w:spacing w:line="360" w:lineRule="auto"/>
        <w:rPr>
          <w:rFonts w:ascii="Times New Roman" w:hAnsi="Times New Roman"/>
          <w:color w:val="404040" w:themeColor="text1" w:themeTint="BF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333333"/>
          <w:sz w:val="28"/>
        </w:rPr>
        <w:lastRenderedPageBreak/>
        <w:t xml:space="preserve"> </w:t>
      </w:r>
      <w:r w:rsidR="00726546" w:rsidRPr="00701B4F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726546" w:rsidRPr="00701B4F">
        <w:rPr>
          <w:rFonts w:ascii="Times New Roman" w:hAnsi="Times New Roman"/>
          <w:b/>
          <w:i/>
          <w:color w:val="333333"/>
          <w:sz w:val="28"/>
          <w:szCs w:val="28"/>
        </w:rPr>
        <w:t>Цель исследования</w:t>
      </w:r>
      <w:r w:rsidR="00726546" w:rsidRPr="00701B4F">
        <w:rPr>
          <w:rFonts w:ascii="Times New Roman" w:hAnsi="Times New Roman"/>
          <w:color w:val="333333"/>
          <w:sz w:val="28"/>
          <w:szCs w:val="28"/>
        </w:rPr>
        <w:t xml:space="preserve">: </w:t>
      </w:r>
      <w:r w:rsidR="00726546"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более широкое вовлечение в образовательный оборот исторических документов имеющих научную новизну (ранее не использовались) и широкое социальное значение, т.к. представляется возможность учащимся </w:t>
      </w:r>
      <w:r w:rsidR="007D4781">
        <w:rPr>
          <w:rFonts w:ascii="Times New Roman" w:hAnsi="Times New Roman"/>
          <w:color w:val="404040" w:themeColor="text1" w:themeTint="BF"/>
          <w:sz w:val="28"/>
          <w:szCs w:val="28"/>
        </w:rPr>
        <w:t xml:space="preserve">узнать </w:t>
      </w:r>
      <w:r w:rsidR="00726546"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уровень </w:t>
      </w:r>
      <w:r w:rsidR="008B2839" w:rsidRPr="00701B4F">
        <w:rPr>
          <w:rFonts w:ascii="Times New Roman" w:hAnsi="Times New Roman"/>
          <w:color w:val="404040" w:themeColor="text1" w:themeTint="BF"/>
          <w:sz w:val="28"/>
          <w:szCs w:val="28"/>
        </w:rPr>
        <w:t>образования</w:t>
      </w:r>
      <w:r w:rsidR="008B2839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  <w:r w:rsidR="008B2839" w:rsidRPr="00701B4F">
        <w:rPr>
          <w:rFonts w:ascii="Times New Roman" w:hAnsi="Times New Roman"/>
          <w:color w:val="404040" w:themeColor="text1" w:themeTint="BF"/>
          <w:sz w:val="28"/>
          <w:szCs w:val="28"/>
        </w:rPr>
        <w:t>и</w:t>
      </w:r>
      <w:r w:rsidR="00726546"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способ быта через историческую ретроспективу сравнив с контекстом развития страны в период XIX-XX веков.</w:t>
      </w:r>
    </w:p>
    <w:p w:rsidR="00C838DD" w:rsidRPr="00701B4F" w:rsidRDefault="00726546" w:rsidP="00701B4F">
      <w:pPr>
        <w:pStyle w:val="a4"/>
        <w:spacing w:line="360" w:lineRule="auto"/>
        <w:rPr>
          <w:rFonts w:ascii="Times New Roman" w:hAnsi="Times New Roman"/>
          <w:color w:val="404040" w:themeColor="text1" w:themeTint="BF"/>
          <w:sz w:val="28"/>
          <w:szCs w:val="28"/>
          <w:highlight w:val="white"/>
        </w:rPr>
      </w:pPr>
      <w:r w:rsidRPr="00701B4F">
        <w:rPr>
          <w:rFonts w:ascii="Times New Roman" w:hAnsi="Times New Roman"/>
          <w:b/>
          <w:i/>
          <w:color w:val="333333"/>
          <w:sz w:val="28"/>
          <w:szCs w:val="28"/>
          <w:highlight w:val="white"/>
        </w:rPr>
        <w:t xml:space="preserve">  Задачи исследования:</w:t>
      </w:r>
    </w:p>
    <w:p w:rsidR="00726546" w:rsidRPr="00701B4F" w:rsidRDefault="00726546" w:rsidP="00701B4F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</w:rPr>
        <w:t>Изучить представленные архивные документы.</w:t>
      </w:r>
    </w:p>
    <w:p w:rsidR="00726546" w:rsidRPr="00701B4F" w:rsidRDefault="00726546" w:rsidP="00701B4F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</w:rPr>
        <w:t>Получить навыки работы по поиску необходимого материала.</w:t>
      </w:r>
    </w:p>
    <w:p w:rsidR="00726546" w:rsidRPr="00701B4F" w:rsidRDefault="00726546" w:rsidP="00701B4F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</w:rPr>
        <w:t xml:space="preserve">Научиться делать выборку текста и его анализ. </w:t>
      </w:r>
    </w:p>
    <w:p w:rsidR="00C838DD" w:rsidRPr="00701B4F" w:rsidRDefault="00726546" w:rsidP="00701B4F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</w:rPr>
        <w:t>Научиться формулировке выводов и аргументов</w:t>
      </w:r>
      <w:r w:rsidRPr="00701B4F">
        <w:rPr>
          <w:rFonts w:ascii="Times New Roman" w:hAnsi="Times New Roman"/>
          <w:b/>
          <w:color w:val="333333"/>
          <w:sz w:val="28"/>
          <w:szCs w:val="28"/>
        </w:rPr>
        <w:t>.</w:t>
      </w:r>
    </w:p>
    <w:p w:rsidR="004510C0" w:rsidRPr="00701B4F" w:rsidRDefault="004510C0" w:rsidP="00701B4F">
      <w:pPr>
        <w:pStyle w:val="a4"/>
        <w:spacing w:line="360" w:lineRule="auto"/>
        <w:rPr>
          <w:rFonts w:ascii="Times New Roman" w:hAnsi="Times New Roman"/>
          <w:b/>
          <w:i/>
          <w:color w:val="333333"/>
          <w:sz w:val="28"/>
          <w:szCs w:val="28"/>
          <w:highlight w:val="white"/>
        </w:rPr>
      </w:pPr>
    </w:p>
    <w:p w:rsidR="00C838DD" w:rsidRPr="00701B4F" w:rsidRDefault="004510C0" w:rsidP="00701B4F">
      <w:pPr>
        <w:pStyle w:val="a4"/>
        <w:spacing w:line="360" w:lineRule="auto"/>
        <w:rPr>
          <w:rFonts w:ascii="Times New Roman" w:hAnsi="Times New Roman"/>
          <w:b/>
          <w:i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b/>
          <w:i/>
          <w:color w:val="333333"/>
          <w:sz w:val="28"/>
          <w:szCs w:val="28"/>
          <w:highlight w:val="white"/>
        </w:rPr>
        <w:t>Методы исследования:</w:t>
      </w:r>
    </w:p>
    <w:p w:rsidR="00701B4F" w:rsidRPr="00701B4F" w:rsidRDefault="00701B4F" w:rsidP="00701B4F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i/>
          <w:color w:val="404040" w:themeColor="text1" w:themeTint="BF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404040" w:themeColor="text1" w:themeTint="BF"/>
          <w:sz w:val="28"/>
        </w:rPr>
        <w:t>Поисковый.</w:t>
      </w:r>
    </w:p>
    <w:p w:rsidR="00701B4F" w:rsidRPr="00701B4F" w:rsidRDefault="00701B4F" w:rsidP="00701B4F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i/>
          <w:color w:val="404040" w:themeColor="text1" w:themeTint="BF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404040" w:themeColor="text1" w:themeTint="BF"/>
          <w:sz w:val="28"/>
        </w:rPr>
        <w:t>Исследовательский.</w:t>
      </w:r>
    </w:p>
    <w:p w:rsidR="004510C0" w:rsidRPr="00701B4F" w:rsidRDefault="00701B4F" w:rsidP="00701B4F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i/>
          <w:color w:val="404040" w:themeColor="text1" w:themeTint="BF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404040" w:themeColor="text1" w:themeTint="BF"/>
          <w:sz w:val="28"/>
        </w:rPr>
        <w:t>Сравнительный.</w:t>
      </w:r>
    </w:p>
    <w:p w:rsidR="00014105" w:rsidRDefault="00014105" w:rsidP="00701B4F">
      <w:pPr>
        <w:pStyle w:val="a4"/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 xml:space="preserve">   </w:t>
      </w:r>
    </w:p>
    <w:p w:rsidR="009B274D" w:rsidRPr="00701B4F" w:rsidRDefault="003B7ECD" w:rsidP="00014105">
      <w:pPr>
        <w:pStyle w:val="a4"/>
        <w:spacing w:line="360" w:lineRule="auto"/>
        <w:ind w:firstLine="624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Рассматривая историю развития </w:t>
      </w:r>
      <w:proofErr w:type="spellStart"/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>Верхнеудинского</w:t>
      </w:r>
      <w:proofErr w:type="spellEnd"/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уезда, Брянской волости в частности, нельзя не отметить, что во второй половине XIX века, ситуация с развитием образования стала меняться в лучшую сторону под воздействием «Земской реформы». Земская реформа, в свою очередь, являлась логическим продолжением реформ Российского государства начатых Петром I еще на заре XVIII века.</w:t>
      </w:r>
    </w:p>
    <w:p w:rsidR="009B274D" w:rsidRPr="00701B4F" w:rsidRDefault="00014105" w:rsidP="00014105">
      <w:pPr>
        <w:pStyle w:val="a4"/>
        <w:spacing w:line="360" w:lineRule="auto"/>
        <w:ind w:firstLine="624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 xml:space="preserve">  </w:t>
      </w:r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В конце 90-х годов XIX века начальным образованием было охвачено в сельской местности России несколько миллионов учащихся. В проблеме среднего образования велись длительные споры сторонников развития двух образовательных направлений. Первое – «реальное образование» предполагало расширение преподавания естественных наук и современных иностранных языков. Второе - предполагало расширения изучения «классической древности». Верх одержали сторонники «классического» </w:t>
      </w:r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lastRenderedPageBreak/>
        <w:t xml:space="preserve">образования. Основой среднего образования становится «классическая гимназия». В конце XIX века в России действовала 81 мужская гимназия, с 1862 года появились женские гимназии. В городе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Верхнеудинск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гимназий не было, существовало реальное училище. Это сохранившееся здание можно и сейчас видеть напротив «Гостиных рядов» в городе Улан-Удэ. </w:t>
      </w:r>
    </w:p>
    <w:p w:rsidR="009B274D" w:rsidRPr="00701B4F" w:rsidRDefault="003B7ECD" w:rsidP="00014105">
      <w:pPr>
        <w:pStyle w:val="a4"/>
        <w:spacing w:line="360" w:lineRule="auto"/>
        <w:ind w:firstLine="624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>Наряду с гимназиями работали мужские реальные училища, где в большем объеме преподавали физику, химию, новые языки</w:t>
      </w:r>
      <w:r w:rsidRPr="00701B4F">
        <w:rPr>
          <w:rFonts w:ascii="Times New Roman" w:hAnsi="Times New Roman"/>
          <w:color w:val="404040" w:themeColor="text1" w:themeTint="BF"/>
          <w:sz w:val="28"/>
          <w:szCs w:val="28"/>
          <w:highlight w:val="white"/>
        </w:rPr>
        <w:t xml:space="preserve">. Выпускники реальных училищ допускались к поступлению в высшие специальные учебные заведения. Быстрыми темпами начинает развиваться и начальное </w:t>
      </w: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образование, в своей основе представленное приходскими школами. </w:t>
      </w:r>
    </w:p>
    <w:p w:rsidR="009B274D" w:rsidRPr="00701B4F" w:rsidRDefault="003B7ECD" w:rsidP="00014105">
      <w:pPr>
        <w:pStyle w:val="a4"/>
        <w:spacing w:line="360" w:lineRule="auto"/>
        <w:ind w:firstLine="624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>С 1804 года в России была введена государственная система преемственности связанных между собой школ. Приходские школы - 1 год обучения, уездные училища - 2 года обучения, губернские гимназии - 4 года обучения, университеты - 3 года обучения. В 1817 году Министерство народного просвещения преобразуется в министерство духовных сил и народного образования. Если с начала XIX века образование в школах было бесплатным, то в 1819 году вводится плата за образование. В 1828 году эти положения, новую программу обучения, закрепляет «Устав гимназий и училищ». В приходских и уездных училищах теперь разрешается телесные наказания учащихся. Курс обучения в уездных училищах увеличивается до 3 лет, в гимназиях - до 7 лет. Идеологической основой школы становятся принцип «православия, самодержавия и народности», что по мнению властей прививает учащимся православное-религиозное мировоззрение и воспитывает в духе преданности самодержавной монархии.</w:t>
      </w:r>
    </w:p>
    <w:p w:rsidR="009B274D" w:rsidRPr="00701B4F" w:rsidRDefault="00014105" w:rsidP="00014105">
      <w:pPr>
        <w:pStyle w:val="a4"/>
        <w:spacing w:line="360" w:lineRule="auto"/>
        <w:ind w:firstLine="624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 xml:space="preserve">   </w:t>
      </w:r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Работая с документами в государственном архиве республики Бурятия, удалось найти только подтверждение, что на 1905 год в Ново-Брянском селении уже существовало приходское училище. Документооборот по этому училищу велся с 1 января 1905 года, директором Народных училищ </w:t>
      </w:r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lastRenderedPageBreak/>
        <w:t xml:space="preserve">Забайкальской области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Рябинский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. Учителями Ново-Брянского приходского училища были Т. Дементьева, М.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Евфанова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, А. Толстихин.</w:t>
      </w:r>
      <w:r w:rsidR="003B7ECD" w:rsidRPr="00701B4F">
        <w:rPr>
          <w:rStyle w:val="a3"/>
          <w:rFonts w:ascii="Times New Roman" w:hAnsi="Times New Roman"/>
          <w:color w:val="333333"/>
          <w:sz w:val="28"/>
          <w:szCs w:val="28"/>
          <w:highlight w:val="white"/>
        </w:rPr>
        <w:footnoteReference w:id="1"/>
      </w:r>
    </w:p>
    <w:p w:rsidR="009B274D" w:rsidRPr="00701B4F" w:rsidRDefault="00014105" w:rsidP="00014105">
      <w:pPr>
        <w:pStyle w:val="a4"/>
        <w:spacing w:line="360" w:lineRule="auto"/>
        <w:ind w:firstLine="624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 xml:space="preserve">    </w:t>
      </w:r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Старинное здание приходского училища располагалось внизу совр</w:t>
      </w:r>
      <w:r w:rsidR="00701B4F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еменной улицы Ленина села Новая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Брянь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(бывшее здание школы-интерната) и было деревянным, рубленным из кругляка. Здание школы было возведено, по-видимому, методом народной стройки. Документов, подтверждающих закупку леса и стоимость постройки, пока в государственном архиве не найдено. М.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Евфанова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учитель и, по-видимому, выполняющая роль администратора-распорядителя, письмом от 20 января 1905 года директору народных училищ описывала состояние школы следующим образом: «Доношу Вашему Высокородию следующее: здание, которое назначено для училища очень холодное. Парт нет, хотя они и заказаны столяру, но, по-видимому, сделает нескоро. Учеников из этого селения трое, православные. Раскольников 6. Они все против того, чтобы принимать в училище еврейских детей». Категорический характер самой записи позволяют сделать несколько выводов:</w:t>
      </w:r>
    </w:p>
    <w:p w:rsidR="009B274D" w:rsidRPr="00701B4F" w:rsidRDefault="003B7ECD" w:rsidP="00701B4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школа новая, построена либо до 1905 </w:t>
      </w:r>
      <w:r w:rsidR="00701B4F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года, либо</w:t>
      </w: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в 1905 году,</w:t>
      </w:r>
    </w:p>
    <w:p w:rsidR="009B274D" w:rsidRPr="00701B4F" w:rsidRDefault="003B7ECD" w:rsidP="00701B4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>школа откровенно нуждалось в самом необходимом, в том числе мебели,</w:t>
      </w:r>
    </w:p>
    <w:p w:rsidR="009B274D" w:rsidRPr="00701B4F" w:rsidRDefault="003B7ECD" w:rsidP="00701B4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в связи с переселенческой политикой царской администрации в Сибирь и на Дальний Восток в Ново-Брянском селении появляются иудеи. </w:t>
      </w:r>
    </w:p>
    <w:p w:rsidR="009B274D" w:rsidRPr="00701B4F" w:rsidRDefault="00014105" w:rsidP="00014105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 xml:space="preserve"> </w:t>
      </w:r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Всего иудеев было: мужчин 13 человек, детей и жен количество уточнить не представляется возможным. Местное население категорически не желало уравнивать себя и переселенцев в социальных правах.  31 января 1905 года М.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Евфанова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обращается в Ново-Брянское волостное правление: «Прошу волостное правление объявить евреям, что их дети могут беспрепятственно поступать в школу для обучения грамоте».</w:t>
      </w:r>
    </w:p>
    <w:p w:rsidR="009B274D" w:rsidRPr="00701B4F" w:rsidRDefault="00014105" w:rsidP="00014105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lastRenderedPageBreak/>
        <w:t xml:space="preserve">   </w:t>
      </w:r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В итоге с 31 августа 1905 года в школу пошли учиться: Абрам Гамбург записал 6 сыновей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Ульсор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(! неразборчиво) 1892 года рождения,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Мокей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1897 года рождения, дочь Ривьеру 1894 года рождения. Осип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Нетунгай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(?) записал в школу сыновей Абрама (1892 года рождения), Исайя (1897 года рождения), дочь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Туйбу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(1894 года рождения).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Мергиз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Кирснер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записал дочь Елену (1891 года рождения).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Гакель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Катевьер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(?) записал сына </w:t>
      </w:r>
      <w:proofErr w:type="spellStart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Юда</w:t>
      </w:r>
      <w:proofErr w:type="spellEnd"/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Лева (23 февраля 1893 года рождения). Из православных записаны: крестьянин Матвеев Тарас записал сына Глеба (19 июня 1895 года рождения), Иван Архипов записал сына Алексея (3 апреля 1896 года рождения). Итого в школу в сентябре пришло 10 детей, из «староверов» в списках нет ни одного ребенка. </w:t>
      </w:r>
    </w:p>
    <w:p w:rsidR="009B274D" w:rsidRPr="00701B4F" w:rsidRDefault="00014105" w:rsidP="00014105">
      <w:pPr>
        <w:pStyle w:val="a4"/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 xml:space="preserve">   </w:t>
      </w:r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Важными хозяйственными чертами школы, ее обеспечением занималось волостное правление. Так изготовлением одной школьной доски занялся крестьянин Ново-Брянского селения Никита Михайлов за 2 р. 50 к. Школа требовала постоянную поставку дров для отопления. Так 22 января 1905 года 1,5 сажени дров за 4 р. 87 к. поставил Потап Филиппов. 12 февраля он же поставил в школу 1 сажень дров за 3 р. 25 к. 1 марта 1905 года дрова поставил Никита Бунин в количестве 2 саженей за 6 р. 50 к. </w:t>
      </w:r>
    </w:p>
    <w:p w:rsidR="009B274D" w:rsidRPr="00701B4F" w:rsidRDefault="003B7ECD" w:rsidP="00701B4F">
      <w:pPr>
        <w:pStyle w:val="a4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В марте 1905 года М. </w:t>
      </w:r>
      <w:proofErr w:type="spellStart"/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>Евфанова</w:t>
      </w:r>
      <w:proofErr w:type="spellEnd"/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получила деньги, судя по расписке, возможно, заработную плату в размере 85 р., с удержанием за почтовые услуги. Рябинин потребовал у М. </w:t>
      </w:r>
      <w:proofErr w:type="spellStart"/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>Евфановой</w:t>
      </w:r>
      <w:proofErr w:type="spellEnd"/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расписку в получении всей суммы.</w:t>
      </w:r>
    </w:p>
    <w:p w:rsidR="009B274D" w:rsidRPr="00701B4F" w:rsidRDefault="003B7ECD" w:rsidP="00701B4F">
      <w:pPr>
        <w:pStyle w:val="a4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Если это годовое жалование, с августа 1904 года по март 1905 года, то учитель в месяц за работу в приходском училище получал 10 р. 62 к. К сведению; военное ведомство закупило у крестьян </w:t>
      </w:r>
      <w:proofErr w:type="spellStart"/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>Мухорталинского</w:t>
      </w:r>
      <w:proofErr w:type="spellEnd"/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селения той же волости, шести обозных лошадей, стоимостью 60 р. во время русско-японской войны 1904-1905 годов. С сентября 1905 года в Ново-Брянской школе начинает работать учителем Алексей Толстихин. </w:t>
      </w:r>
    </w:p>
    <w:p w:rsidR="009B274D" w:rsidRPr="00701B4F" w:rsidRDefault="003B7ECD" w:rsidP="00701B4F">
      <w:pPr>
        <w:pStyle w:val="a4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Школа постепенно пополняется обеспечением учебных предметов. Из Читы приходит имущество для школы на суммы: </w:t>
      </w:r>
    </w:p>
    <w:p w:rsidR="009B274D" w:rsidRPr="00701B4F" w:rsidRDefault="003B7ECD" w:rsidP="00701B4F">
      <w:pPr>
        <w:pStyle w:val="a4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lastRenderedPageBreak/>
        <w:t xml:space="preserve">от 14 декабря 1904 года - 5 р. 32 к. (учебники и книги, учебные принадлежности), </w:t>
      </w:r>
    </w:p>
    <w:p w:rsidR="009B274D" w:rsidRPr="00701B4F" w:rsidRDefault="003B7ECD" w:rsidP="00701B4F">
      <w:pPr>
        <w:pStyle w:val="a4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31 декабря 1905 года - 7 р. 55 к., </w:t>
      </w:r>
    </w:p>
    <w:p w:rsidR="009B274D" w:rsidRPr="00701B4F" w:rsidRDefault="003B7ECD" w:rsidP="00701B4F">
      <w:pPr>
        <w:pStyle w:val="a4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25 января 1906 года - 31 р. 72 к. </w:t>
      </w:r>
    </w:p>
    <w:p w:rsidR="009B274D" w:rsidRPr="00701B4F" w:rsidRDefault="00701B4F" w:rsidP="00701B4F">
      <w:pPr>
        <w:pStyle w:val="a4"/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   </w:t>
      </w:r>
      <w:r w:rsidR="003B7ECD" w:rsidRPr="00701B4F">
        <w:rPr>
          <w:rFonts w:ascii="Times New Roman" w:hAnsi="Times New Roman"/>
          <w:color w:val="333333"/>
          <w:sz w:val="28"/>
          <w:szCs w:val="28"/>
          <w:highlight w:val="white"/>
        </w:rPr>
        <w:t>В школе имеется по описи: 5 ученических парт, 1 стол для учителя, 1 доска, 1 икона и 1 замок. Опись составил и подписал сельский (волостной) староста Михайлов. Всего на балансе Ново-Брянской приходской шко</w:t>
      </w:r>
      <w:r w:rsidRPr="00701B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лы числились следующие учебники </w:t>
      </w:r>
      <w:r w:rsidRPr="00701B4F">
        <w:rPr>
          <w:rFonts w:ascii="Times New Roman" w:hAnsi="Times New Roman"/>
          <w:i/>
          <w:color w:val="333333"/>
          <w:sz w:val="28"/>
          <w:szCs w:val="28"/>
          <w:highlight w:val="white"/>
        </w:rPr>
        <w:t>(прил.1)</w:t>
      </w:r>
    </w:p>
    <w:p w:rsidR="009B274D" w:rsidRPr="00701B4F" w:rsidRDefault="00701B4F" w:rsidP="00701B4F">
      <w:pPr>
        <w:pStyle w:val="a4"/>
        <w:spacing w:line="360" w:lineRule="auto"/>
        <w:jc w:val="both"/>
        <w:rPr>
          <w:rFonts w:ascii="Times New Roman" w:hAnsi="Times New Roman"/>
          <w:i/>
          <w:color w:val="404040" w:themeColor="text1" w:themeTint="BF"/>
          <w:sz w:val="28"/>
          <w:szCs w:val="28"/>
        </w:rPr>
      </w:pPr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</w:t>
      </w:r>
      <w:r w:rsidR="003B7ECD"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Из таблицы можно сделать вывод, что основное внимание уделялось 4 предметам: арифметика, грамматика, Закон Божий и предмету, по всей видимости, аналогичному современному «окружающему миру». Ученики школы, в принципе, были оснащены всеми необходимыми учебниками и пособиями, исходя из них численности. Кроме основных предметов в школьной библиотеке имелись книги и для расширения кругозора учащихся или желающих сельских </w:t>
      </w:r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>жителей</w:t>
      </w:r>
      <w:r w:rsidRPr="00701B4F">
        <w:rPr>
          <w:rFonts w:ascii="Times New Roman" w:hAnsi="Times New Roman"/>
          <w:i/>
          <w:color w:val="404040" w:themeColor="text1" w:themeTint="BF"/>
          <w:sz w:val="28"/>
          <w:szCs w:val="28"/>
        </w:rPr>
        <w:t>. (прил. 2)</w:t>
      </w:r>
    </w:p>
    <w:p w:rsidR="009B274D" w:rsidRPr="00701B4F" w:rsidRDefault="00701B4F" w:rsidP="00701B4F">
      <w:pPr>
        <w:pStyle w:val="a4"/>
        <w:spacing w:line="36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701B4F">
        <w:rPr>
          <w:rFonts w:ascii="Times New Roman" w:hAnsi="Times New Roman"/>
          <w:sz w:val="28"/>
          <w:szCs w:val="28"/>
        </w:rPr>
        <w:t xml:space="preserve">   </w:t>
      </w:r>
      <w:r w:rsidR="003B7ECD" w:rsidRPr="00701B4F">
        <w:rPr>
          <w:rFonts w:ascii="Times New Roman" w:hAnsi="Times New Roman"/>
          <w:color w:val="404040" w:themeColor="text1" w:themeTint="BF"/>
          <w:sz w:val="28"/>
          <w:szCs w:val="28"/>
        </w:rPr>
        <w:t>Кроме указанного, в 1906 году в школьную библиотеку поступили: Евангелие старообрядческое – 2 р. 30 к. за 1 шт. (всего 2 штуки), Катехизис – 1 р. 30 к. за 1 шт. (всего 2 штуки), Азбука в переплете – 45 к. и азбука без переплета – 15 к. (всего на 6 р.). В это время школьным учителем работала Т. Дементьева.</w:t>
      </w:r>
      <w:r w:rsidR="003B7ECD" w:rsidRPr="00701B4F">
        <w:rPr>
          <w:rStyle w:val="a3"/>
          <w:rFonts w:ascii="Times New Roman" w:hAnsi="Times New Roman"/>
          <w:color w:val="404040" w:themeColor="text1" w:themeTint="BF"/>
          <w:sz w:val="28"/>
          <w:szCs w:val="28"/>
        </w:rPr>
        <w:footnoteReference w:id="2"/>
      </w:r>
    </w:p>
    <w:p w:rsidR="009B274D" w:rsidRPr="00701B4F" w:rsidRDefault="00701B4F" w:rsidP="00701B4F">
      <w:pPr>
        <w:pStyle w:val="a4"/>
        <w:spacing w:line="36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</w:t>
      </w:r>
      <w:r w:rsidR="003B7ECD"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В 1906 год, в народных училищах активно проводились экзамены, в том числе «на отбывание льготы по воинской повинности». На таких экзаменах присутствовали в комиссии крестьянский начальник и мировой судья. Экзаменационные работы, протоколы немедленно представлялись в «подлежащий педагогический совет городского училища», в нашем случае города </w:t>
      </w:r>
      <w:proofErr w:type="spellStart"/>
      <w:r w:rsidR="003B7ECD" w:rsidRPr="00701B4F">
        <w:rPr>
          <w:rFonts w:ascii="Times New Roman" w:hAnsi="Times New Roman"/>
          <w:color w:val="404040" w:themeColor="text1" w:themeTint="BF"/>
          <w:sz w:val="28"/>
          <w:szCs w:val="28"/>
        </w:rPr>
        <w:t>Верхнеудинска</w:t>
      </w:r>
      <w:proofErr w:type="spellEnd"/>
      <w:r w:rsidR="003B7ECD"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. Для планирования организации работы один раз в год в городе </w:t>
      </w:r>
      <w:proofErr w:type="spellStart"/>
      <w:r w:rsidR="003B7ECD" w:rsidRPr="00701B4F">
        <w:rPr>
          <w:rFonts w:ascii="Times New Roman" w:hAnsi="Times New Roman"/>
          <w:color w:val="404040" w:themeColor="text1" w:themeTint="BF"/>
          <w:sz w:val="28"/>
          <w:szCs w:val="28"/>
        </w:rPr>
        <w:t>Верхнеудинске</w:t>
      </w:r>
      <w:proofErr w:type="spellEnd"/>
      <w:r w:rsidR="003B7ECD"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проходило «учительское совещание», на котором поднимались вопросы: программы развития начальной школы, проблемы </w:t>
      </w:r>
      <w:r w:rsidR="003B7ECD" w:rsidRPr="00701B4F">
        <w:rPr>
          <w:rFonts w:ascii="Times New Roman" w:hAnsi="Times New Roman"/>
          <w:color w:val="404040" w:themeColor="text1" w:themeTint="BF"/>
          <w:sz w:val="28"/>
          <w:szCs w:val="28"/>
        </w:rPr>
        <w:lastRenderedPageBreak/>
        <w:t>учебного времени, об учебниках и учебных пособиях, снабжение школ, организации школьных библиотек и музеев, проведение праздников и т.п.</w:t>
      </w:r>
    </w:p>
    <w:p w:rsidR="009B274D" w:rsidRPr="00701B4F" w:rsidRDefault="003B7ECD" w:rsidP="00701B4F">
      <w:pPr>
        <w:pStyle w:val="a4"/>
        <w:spacing w:line="360" w:lineRule="auto"/>
        <w:ind w:firstLine="567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На декабрь 1905 года был назначен даже «учительский съезд», после которого должна была пройти экскурсия в городе Иркутске (стоимость 4 р.), но письмом от инспектора народных училищ </w:t>
      </w:r>
      <w:proofErr w:type="spellStart"/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>Верхнеудинского</w:t>
      </w:r>
      <w:proofErr w:type="spellEnd"/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и </w:t>
      </w:r>
      <w:proofErr w:type="spellStart"/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>Баргузинского</w:t>
      </w:r>
      <w:proofErr w:type="spellEnd"/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округов Ивана </w:t>
      </w:r>
      <w:proofErr w:type="spellStart"/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>Окунцова</w:t>
      </w:r>
      <w:proofErr w:type="spellEnd"/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>, сославшегося на запрет министра, съезд был запрещен.</w:t>
      </w:r>
      <w:r w:rsidRPr="00701B4F">
        <w:rPr>
          <w:rStyle w:val="a3"/>
          <w:rFonts w:ascii="Times New Roman" w:hAnsi="Times New Roman"/>
          <w:color w:val="404040" w:themeColor="text1" w:themeTint="BF"/>
          <w:sz w:val="28"/>
          <w:szCs w:val="28"/>
        </w:rPr>
        <w:footnoteReference w:id="3"/>
      </w:r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Такой запрет был, видимо, связан с развитием революционных событий в стране. С позиции современного человека, такая школа и такое обеспечение выглядит, конечно же, не богато. Но реальности</w:t>
      </w:r>
      <w:r w:rsidRPr="00701B4F">
        <w:rPr>
          <w:rFonts w:ascii="Times New Roman" w:hAnsi="Times New Roman"/>
          <w:sz w:val="28"/>
          <w:szCs w:val="28"/>
        </w:rPr>
        <w:t xml:space="preserve"> </w:t>
      </w:r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развития России начала XX века и в особенности Сибири, были совсем другими. </w:t>
      </w:r>
    </w:p>
    <w:p w:rsidR="009B274D" w:rsidRPr="00701B4F" w:rsidRDefault="003B7ECD" w:rsidP="00701B4F">
      <w:pPr>
        <w:pStyle w:val="a4"/>
        <w:spacing w:line="360" w:lineRule="auto"/>
        <w:ind w:firstLine="567"/>
        <w:jc w:val="both"/>
        <w:rPr>
          <w:rFonts w:ascii="Times New Roman" w:hAnsi="Times New Roman"/>
          <w:color w:val="404040" w:themeColor="text1" w:themeTint="BF"/>
          <w:sz w:val="28"/>
        </w:rPr>
      </w:pPr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С опозданием, население </w:t>
      </w:r>
      <w:proofErr w:type="spellStart"/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>Верхнеудинского</w:t>
      </w:r>
      <w:proofErr w:type="spellEnd"/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уезда в 90 годах XIX века, разбавленное новыми переселенцами, начинает все активнее включаться в общественную жизнь страны, пусть и с оглядкой, на национальные или социальные условности. Успешное развитие Сибири и Дальнего Востока Российской империи через 175 лет, после смерти царя - реформатора Петра I, было поставлено в прямую зависимость от государственного успеха экономической, переселенческой и образовательной политики. Архивные документы показывают факт увеличение </w:t>
      </w:r>
      <w:r w:rsidR="00701B4F" w:rsidRPr="00701B4F">
        <w:rPr>
          <w:rFonts w:ascii="Times New Roman" w:hAnsi="Times New Roman"/>
          <w:color w:val="404040" w:themeColor="text1" w:themeTint="BF"/>
          <w:sz w:val="28"/>
          <w:szCs w:val="28"/>
        </w:rPr>
        <w:t>государственных средств,</w:t>
      </w:r>
      <w:r w:rsidRPr="00701B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затраченных на социальные нужды и развитие образования, как части продолжающихся реформ в стране, через частную историю развития одного небольшого Сибирского уезда огромной</w:t>
      </w:r>
      <w:r w:rsidRPr="00701B4F">
        <w:rPr>
          <w:rFonts w:ascii="Times New Roman" w:hAnsi="Times New Roman"/>
          <w:color w:val="404040" w:themeColor="text1" w:themeTint="BF"/>
          <w:sz w:val="28"/>
        </w:rPr>
        <w:t xml:space="preserve"> суверенной империи.</w:t>
      </w:r>
    </w:p>
    <w:p w:rsidR="009B274D" w:rsidRDefault="009B274D">
      <w:pPr>
        <w:rPr>
          <w:rFonts w:ascii="Times New Roman" w:hAnsi="Times New Roman"/>
          <w:sz w:val="28"/>
        </w:rPr>
      </w:pPr>
    </w:p>
    <w:p w:rsidR="009B274D" w:rsidRDefault="003B7EC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Список литературы:</w:t>
      </w:r>
    </w:p>
    <w:p w:rsidR="009B274D" w:rsidRPr="008B2839" w:rsidRDefault="003B7EC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8B2839">
        <w:rPr>
          <w:rFonts w:ascii="Times New Roman" w:hAnsi="Times New Roman"/>
          <w:sz w:val="28"/>
        </w:rPr>
        <w:t>.</w:t>
      </w:r>
      <w:r w:rsidRPr="008B2839">
        <w:rPr>
          <w:rFonts w:ascii="Times New Roman" w:hAnsi="Times New Roman"/>
        </w:rPr>
        <w:t xml:space="preserve"> ГАРБ, ф. 51, опись 1, д. 10, с. 4</w:t>
      </w:r>
    </w:p>
    <w:p w:rsidR="009B274D" w:rsidRPr="008B2839" w:rsidRDefault="003B7ECD">
      <w:pPr>
        <w:rPr>
          <w:rFonts w:ascii="Times New Roman" w:hAnsi="Times New Roman"/>
          <w:sz w:val="28"/>
        </w:rPr>
      </w:pPr>
      <w:r w:rsidRPr="008B2839">
        <w:rPr>
          <w:rFonts w:ascii="Times New Roman" w:hAnsi="Times New Roman"/>
          <w:sz w:val="28"/>
        </w:rPr>
        <w:t>2.</w:t>
      </w:r>
      <w:r w:rsidRPr="008B2839">
        <w:rPr>
          <w:rFonts w:ascii="Times New Roman" w:hAnsi="Times New Roman"/>
        </w:rPr>
        <w:t xml:space="preserve"> ГАРБ, ф. 51, оп. 1, д. 2, с. 6</w:t>
      </w:r>
    </w:p>
    <w:p w:rsidR="008B2839" w:rsidRPr="008B2839" w:rsidRDefault="003B7ECD">
      <w:pPr>
        <w:rPr>
          <w:rFonts w:ascii="Times New Roman" w:hAnsi="Times New Roman"/>
        </w:rPr>
      </w:pPr>
      <w:r w:rsidRPr="008B2839">
        <w:rPr>
          <w:rFonts w:ascii="Times New Roman" w:hAnsi="Times New Roman"/>
          <w:sz w:val="28"/>
        </w:rPr>
        <w:t>3.</w:t>
      </w:r>
      <w:r w:rsidRPr="008B2839">
        <w:rPr>
          <w:rFonts w:ascii="Times New Roman" w:hAnsi="Times New Roman"/>
        </w:rPr>
        <w:t>ГАРБ, ф. 51, д.2, с. 6 – «Письмо от инспектора Народных училищ» от 06.09.1905 года.</w:t>
      </w:r>
    </w:p>
    <w:p w:rsidR="008B2839" w:rsidRPr="008B2839" w:rsidRDefault="008B2839">
      <w:pPr>
        <w:rPr>
          <w:rFonts w:ascii="Times New Roman" w:hAnsi="Times New Roman"/>
        </w:rPr>
      </w:pPr>
      <w:r w:rsidRPr="008B2839">
        <w:rPr>
          <w:rFonts w:ascii="Times New Roman" w:hAnsi="Times New Roman"/>
          <w:b/>
        </w:rPr>
        <w:t>4.</w:t>
      </w:r>
      <w:r w:rsidRPr="008B2839">
        <w:rPr>
          <w:rFonts w:ascii="Times New Roman" w:hAnsi="Times New Roman"/>
        </w:rPr>
        <w:t xml:space="preserve"> И. В. </w:t>
      </w:r>
      <w:proofErr w:type="spellStart"/>
      <w:r w:rsidRPr="008B2839">
        <w:rPr>
          <w:rFonts w:ascii="Times New Roman" w:hAnsi="Times New Roman"/>
        </w:rPr>
        <w:t>Гарбуз</w:t>
      </w:r>
      <w:proofErr w:type="spellEnd"/>
      <w:r w:rsidRPr="008B2839">
        <w:rPr>
          <w:rFonts w:ascii="Times New Roman" w:hAnsi="Times New Roman"/>
        </w:rPr>
        <w:t xml:space="preserve"> ФГБОУ ВПО «Бурятская ГСХА им. В. Р. Филиппова», Улан-Удэ </w:t>
      </w:r>
    </w:p>
    <w:p w:rsidR="008B2839" w:rsidRDefault="008B2839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«</w:t>
      </w:r>
      <w:r w:rsidRPr="008B2839">
        <w:rPr>
          <w:rFonts w:ascii="Times New Roman" w:hAnsi="Times New Roman"/>
          <w:szCs w:val="22"/>
        </w:rPr>
        <w:t xml:space="preserve">К </w:t>
      </w:r>
      <w:r>
        <w:rPr>
          <w:rFonts w:ascii="Times New Roman" w:hAnsi="Times New Roman"/>
          <w:szCs w:val="22"/>
        </w:rPr>
        <w:t xml:space="preserve">вопросу о начальном образовании Забайкальской деревне во второй половине </w:t>
      </w:r>
      <w:r w:rsidRPr="008B2839">
        <w:rPr>
          <w:rFonts w:ascii="Times New Roman" w:hAnsi="Times New Roman"/>
          <w:szCs w:val="22"/>
        </w:rPr>
        <w:t xml:space="preserve">XIX </w:t>
      </w:r>
      <w:r>
        <w:rPr>
          <w:rFonts w:ascii="Times New Roman" w:hAnsi="Times New Roman"/>
          <w:szCs w:val="22"/>
        </w:rPr>
        <w:t xml:space="preserve">– начала </w:t>
      </w:r>
      <w:r w:rsidRPr="008B2839">
        <w:rPr>
          <w:rFonts w:ascii="Times New Roman" w:hAnsi="Times New Roman"/>
          <w:szCs w:val="22"/>
        </w:rPr>
        <w:t>XX</w:t>
      </w:r>
      <w:r>
        <w:rPr>
          <w:rFonts w:ascii="Times New Roman" w:hAnsi="Times New Roman"/>
          <w:szCs w:val="22"/>
        </w:rPr>
        <w:t xml:space="preserve"> века»</w:t>
      </w:r>
    </w:p>
    <w:p w:rsidR="008B2839" w:rsidRDefault="008B2839">
      <w:pPr>
        <w:rPr>
          <w:rFonts w:ascii="Times New Roman" w:hAnsi="Times New Roman"/>
          <w:szCs w:val="22"/>
        </w:rPr>
      </w:pPr>
      <w:r w:rsidRPr="008B2839">
        <w:rPr>
          <w:rFonts w:ascii="Times New Roman" w:hAnsi="Times New Roman"/>
          <w:b/>
          <w:szCs w:val="22"/>
        </w:rPr>
        <w:t>5.</w:t>
      </w:r>
      <w:r w:rsidRPr="008B2839">
        <w:rPr>
          <w:rFonts w:ascii="Times New Roman" w:hAnsi="Times New Roman"/>
          <w:szCs w:val="22"/>
        </w:rPr>
        <w:t xml:space="preserve"> История Сибири с древнейших времен до наших дней: В 5 т. Т. 3. Сибирь в эпоху капитализма. Л.: Наука, 1986. </w:t>
      </w:r>
    </w:p>
    <w:p w:rsidR="009B274D" w:rsidRPr="008B2839" w:rsidRDefault="008B2839">
      <w:pPr>
        <w:rPr>
          <w:rFonts w:ascii="Times New Roman" w:hAnsi="Times New Roman"/>
          <w:szCs w:val="22"/>
        </w:rPr>
      </w:pPr>
      <w:r w:rsidRPr="008B2839">
        <w:rPr>
          <w:rFonts w:ascii="Times New Roman" w:hAnsi="Times New Roman"/>
          <w:b/>
          <w:szCs w:val="22"/>
        </w:rPr>
        <w:t>6</w:t>
      </w:r>
      <w:r>
        <w:rPr>
          <w:rFonts w:ascii="Times New Roman" w:hAnsi="Times New Roman"/>
          <w:szCs w:val="22"/>
        </w:rPr>
        <w:t>.</w:t>
      </w:r>
      <w:r w:rsidRPr="008B2839">
        <w:t xml:space="preserve"> </w:t>
      </w:r>
      <w:proofErr w:type="spellStart"/>
      <w:r w:rsidRPr="008B2839">
        <w:rPr>
          <w:rFonts w:ascii="Times New Roman" w:hAnsi="Times New Roman"/>
          <w:szCs w:val="22"/>
        </w:rPr>
        <w:t>Литвинцева</w:t>
      </w:r>
      <w:proofErr w:type="spellEnd"/>
      <w:r w:rsidRPr="008B2839">
        <w:rPr>
          <w:rFonts w:ascii="Times New Roman" w:hAnsi="Times New Roman"/>
          <w:szCs w:val="22"/>
        </w:rPr>
        <w:t xml:space="preserve"> С. Народное образование в дореволюционное время в Забайкальской губернии. В кн.: Статистический бюллетень. / С. </w:t>
      </w:r>
      <w:proofErr w:type="spellStart"/>
      <w:r w:rsidRPr="008B2839">
        <w:rPr>
          <w:rFonts w:ascii="Times New Roman" w:hAnsi="Times New Roman"/>
          <w:szCs w:val="22"/>
        </w:rPr>
        <w:t>Литвинцева</w:t>
      </w:r>
      <w:proofErr w:type="spellEnd"/>
      <w:r w:rsidRPr="008B2839">
        <w:rPr>
          <w:rFonts w:ascii="Times New Roman" w:hAnsi="Times New Roman"/>
          <w:szCs w:val="22"/>
        </w:rPr>
        <w:t xml:space="preserve">. -Чита, 1925. </w:t>
      </w:r>
      <w:r w:rsidR="003B7ECD" w:rsidRPr="008B2839">
        <w:rPr>
          <w:rFonts w:ascii="Times New Roman" w:hAnsi="Times New Roman"/>
          <w:szCs w:val="22"/>
        </w:rPr>
        <w:br w:type="page"/>
      </w:r>
    </w:p>
    <w:p w:rsidR="005F4EF1" w:rsidRPr="008B2839" w:rsidRDefault="008B2839" w:rsidP="008B2839">
      <w:pPr>
        <w:pStyle w:val="a4"/>
        <w:spacing w:line="360" w:lineRule="auto"/>
        <w:ind w:firstLine="567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  <w:r w:rsidRPr="008B2839">
        <w:rPr>
          <w:rFonts w:ascii="Times New Roman" w:hAnsi="Times New Roman"/>
          <w:b/>
          <w:color w:val="333333"/>
          <w:sz w:val="28"/>
          <w:highlight w:val="white"/>
        </w:rPr>
        <w:lastRenderedPageBreak/>
        <w:t>Приложения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3544"/>
        <w:gridCol w:w="3119"/>
        <w:gridCol w:w="992"/>
        <w:gridCol w:w="992"/>
      </w:tblGrid>
      <w:tr w:rsidR="005F4EF1" w:rsidTr="00457C46">
        <w:tc>
          <w:tcPr>
            <w:tcW w:w="53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№</w:t>
            </w: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ФИО автора учебника</w:t>
            </w:r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Наименование учебника пособия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Цена за 1 шт.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Общая сумма</w:t>
            </w:r>
          </w:p>
        </w:tc>
      </w:tr>
      <w:tr w:rsidR="005F4EF1" w:rsidTr="00457C46">
        <w:tc>
          <w:tcPr>
            <w:tcW w:w="534" w:type="dxa"/>
          </w:tcPr>
          <w:p w:rsidR="005F4EF1" w:rsidRDefault="005F4EF1" w:rsidP="005F4EF1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Глазунов, Разин</w:t>
            </w:r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«Задачи и планы» I часть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«Задачи и планы» II часть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25 к.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35 к.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4 р.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7 р.</w:t>
            </w:r>
          </w:p>
        </w:tc>
      </w:tr>
      <w:tr w:rsidR="005F4EF1" w:rsidTr="00457C46">
        <w:tc>
          <w:tcPr>
            <w:tcW w:w="534" w:type="dxa"/>
          </w:tcPr>
          <w:p w:rsidR="005F4EF1" w:rsidRDefault="005F4EF1" w:rsidP="005F4EF1">
            <w:pPr>
              <w:pStyle w:val="a4"/>
              <w:numPr>
                <w:ilvl w:val="0"/>
                <w:numId w:val="3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Ушинский</w:t>
            </w:r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«Родное слово» I часть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«Родное слово» II часть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40 к.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50 к.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80 к.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1 р.</w:t>
            </w:r>
          </w:p>
        </w:tc>
      </w:tr>
      <w:tr w:rsidR="005F4EF1" w:rsidTr="00457C46">
        <w:tc>
          <w:tcPr>
            <w:tcW w:w="534" w:type="dxa"/>
          </w:tcPr>
          <w:p w:rsidR="005F4EF1" w:rsidRDefault="005F4EF1" w:rsidP="005F4EF1">
            <w:pPr>
              <w:pStyle w:val="a4"/>
              <w:numPr>
                <w:ilvl w:val="0"/>
                <w:numId w:val="3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Баршиников</w:t>
            </w:r>
            <w:proofErr w:type="spellEnd"/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Тетради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«Грамматика»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5 к.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25 к.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50 к.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2р. 50к.</w:t>
            </w:r>
          </w:p>
        </w:tc>
      </w:tr>
      <w:tr w:rsidR="005F4EF1" w:rsidTr="00457C46">
        <w:tc>
          <w:tcPr>
            <w:tcW w:w="534" w:type="dxa"/>
          </w:tcPr>
          <w:p w:rsidR="005F4EF1" w:rsidRDefault="005F4EF1" w:rsidP="005F4EF1">
            <w:pPr>
              <w:pStyle w:val="a4"/>
              <w:numPr>
                <w:ilvl w:val="0"/>
                <w:numId w:val="3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Житков</w:t>
            </w:r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«Арифметика»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Карандаш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40 к.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5 к.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6 р. 40 к.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</w:tr>
      <w:tr w:rsidR="005F4EF1" w:rsidTr="00457C46">
        <w:tc>
          <w:tcPr>
            <w:tcW w:w="534" w:type="dxa"/>
          </w:tcPr>
          <w:p w:rsidR="005F4EF1" w:rsidRDefault="005F4EF1" w:rsidP="005F4EF1">
            <w:pPr>
              <w:pStyle w:val="a4"/>
              <w:numPr>
                <w:ilvl w:val="0"/>
                <w:numId w:val="3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Сноков</w:t>
            </w:r>
            <w:proofErr w:type="spellEnd"/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«Методика»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1 р. 50 к.</w:t>
            </w:r>
          </w:p>
        </w:tc>
      </w:tr>
      <w:tr w:rsidR="005F4EF1" w:rsidTr="00457C46">
        <w:tc>
          <w:tcPr>
            <w:tcW w:w="534" w:type="dxa"/>
          </w:tcPr>
          <w:p w:rsidR="005F4EF1" w:rsidRDefault="005F4EF1" w:rsidP="005F4EF1">
            <w:pPr>
              <w:pStyle w:val="a4"/>
              <w:numPr>
                <w:ilvl w:val="0"/>
                <w:numId w:val="3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Вишневский</w:t>
            </w:r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«Методика»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65 к.</w:t>
            </w:r>
          </w:p>
        </w:tc>
      </w:tr>
      <w:tr w:rsidR="005F4EF1" w:rsidTr="00457C46">
        <w:tc>
          <w:tcPr>
            <w:tcW w:w="534" w:type="dxa"/>
          </w:tcPr>
          <w:p w:rsidR="005F4EF1" w:rsidRDefault="005F4EF1" w:rsidP="005F4EF1">
            <w:pPr>
              <w:pStyle w:val="a4"/>
              <w:numPr>
                <w:ilvl w:val="0"/>
                <w:numId w:val="3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Тихомиров</w:t>
            </w:r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«Методика»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55 к.</w:t>
            </w:r>
          </w:p>
        </w:tc>
      </w:tr>
      <w:tr w:rsidR="005F4EF1" w:rsidTr="00457C46">
        <w:tc>
          <w:tcPr>
            <w:tcW w:w="534" w:type="dxa"/>
          </w:tcPr>
          <w:p w:rsidR="005F4EF1" w:rsidRDefault="005F4EF1" w:rsidP="005F4EF1">
            <w:pPr>
              <w:pStyle w:val="a4"/>
              <w:numPr>
                <w:ilvl w:val="0"/>
                <w:numId w:val="3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Иверсин</w:t>
            </w:r>
            <w:proofErr w:type="spellEnd"/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«Положение к карте»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Псалтырь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Евангелие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40к.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55к.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50к.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4р. 80 к.</w:t>
            </w:r>
          </w:p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6 р.60 к.</w:t>
            </w:r>
          </w:p>
        </w:tc>
      </w:tr>
      <w:tr w:rsidR="005F4EF1" w:rsidTr="00457C46">
        <w:tc>
          <w:tcPr>
            <w:tcW w:w="534" w:type="dxa"/>
          </w:tcPr>
          <w:p w:rsidR="005F4EF1" w:rsidRDefault="005F4EF1" w:rsidP="005F4EF1">
            <w:pPr>
              <w:pStyle w:val="a4"/>
              <w:numPr>
                <w:ilvl w:val="0"/>
                <w:numId w:val="3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Баранов</w:t>
            </w:r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«Наше родное» II часть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60 к.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7 р. 20 к.</w:t>
            </w:r>
          </w:p>
        </w:tc>
      </w:tr>
      <w:tr w:rsidR="005F4EF1" w:rsidTr="00457C46">
        <w:tc>
          <w:tcPr>
            <w:tcW w:w="534" w:type="dxa"/>
          </w:tcPr>
          <w:p w:rsidR="005F4EF1" w:rsidRDefault="005F4EF1" w:rsidP="005F4EF1">
            <w:pPr>
              <w:pStyle w:val="a4"/>
              <w:numPr>
                <w:ilvl w:val="0"/>
                <w:numId w:val="3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Ушинский</w:t>
            </w:r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«Детский мир» I часть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70 к.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8р. 40 к.</w:t>
            </w:r>
          </w:p>
        </w:tc>
      </w:tr>
      <w:tr w:rsidR="005F4EF1" w:rsidTr="00457C46">
        <w:tc>
          <w:tcPr>
            <w:tcW w:w="534" w:type="dxa"/>
          </w:tcPr>
          <w:p w:rsidR="005F4EF1" w:rsidRDefault="005F4EF1" w:rsidP="005F4EF1">
            <w:pPr>
              <w:pStyle w:val="a4"/>
              <w:numPr>
                <w:ilvl w:val="0"/>
                <w:numId w:val="3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Чельцов</w:t>
            </w:r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«Закон Божий»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36 к.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3 р. 96 к.</w:t>
            </w:r>
          </w:p>
        </w:tc>
      </w:tr>
      <w:tr w:rsidR="005F4EF1" w:rsidTr="00457C46">
        <w:tc>
          <w:tcPr>
            <w:tcW w:w="534" w:type="dxa"/>
          </w:tcPr>
          <w:p w:rsidR="005F4EF1" w:rsidRDefault="005F4EF1" w:rsidP="005F4EF1">
            <w:pPr>
              <w:pStyle w:val="a4"/>
              <w:numPr>
                <w:ilvl w:val="0"/>
                <w:numId w:val="3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544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Гербар</w:t>
            </w:r>
            <w:proofErr w:type="spellEnd"/>
          </w:p>
        </w:tc>
        <w:tc>
          <w:tcPr>
            <w:tcW w:w="3119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Для рисования (альбом?)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20 к.</w:t>
            </w:r>
          </w:p>
        </w:tc>
        <w:tc>
          <w:tcPr>
            <w:tcW w:w="992" w:type="dxa"/>
          </w:tcPr>
          <w:p w:rsidR="005F4EF1" w:rsidRDefault="005F4EF1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40 к.</w:t>
            </w:r>
          </w:p>
        </w:tc>
      </w:tr>
    </w:tbl>
    <w:p w:rsidR="00701B4F" w:rsidRPr="00701B4F" w:rsidRDefault="00701B4F">
      <w:pPr>
        <w:spacing w:after="160" w:line="264" w:lineRule="auto"/>
        <w:rPr>
          <w:rFonts w:ascii="Times New Roman" w:hAnsi="Times New Roman"/>
          <w:i/>
          <w:sz w:val="28"/>
        </w:rPr>
      </w:pPr>
      <w:r w:rsidRPr="00701B4F">
        <w:rPr>
          <w:rFonts w:ascii="Times New Roman" w:hAnsi="Times New Roman"/>
          <w:i/>
          <w:sz w:val="28"/>
        </w:rPr>
        <w:t>(прил. 1)</w:t>
      </w:r>
      <w:r w:rsidRPr="00701B4F">
        <w:rPr>
          <w:rFonts w:ascii="Times New Roman" w:hAnsi="Times New Roman"/>
          <w:i/>
          <w:sz w:val="28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260"/>
        <w:gridCol w:w="992"/>
        <w:gridCol w:w="992"/>
      </w:tblGrid>
      <w:tr w:rsidR="00701B4F" w:rsidTr="00457C46">
        <w:tc>
          <w:tcPr>
            <w:tcW w:w="534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lastRenderedPageBreak/>
              <w:t>№</w:t>
            </w: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ФИО автора учебника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Наименование учебника пособия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Цена за 1 шт.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Общая сумма</w:t>
            </w: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Кольцов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«Поэт из народа»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7 к.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35 к.</w:t>
            </w: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Пушкин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«Сказка о мертвой царевне»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7 к.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35 к.</w:t>
            </w: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Рубакин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«Вода на земле и под землей»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10 к.</w:t>
            </w: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Ермилов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«Царь освободитель»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10 к.</w:t>
            </w: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Лермонтов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 xml:space="preserve">«Боярин Ерш» </w:t>
            </w:r>
          </w:p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«Очерки из американской жизни»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10 к.</w:t>
            </w:r>
          </w:p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8 к.</w:t>
            </w: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Пушкин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«Полтава»</w:t>
            </w:r>
          </w:p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«Выстрел»</w:t>
            </w:r>
          </w:p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«Метель»</w:t>
            </w:r>
          </w:p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«Гробовщик»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Толстой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«Кавказский пленник»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10 к.</w:t>
            </w: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Берен</w:t>
            </w:r>
            <w:proofErr w:type="spellEnd"/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«Рассказ о борьбе человека с природой»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Тихомирцев</w:t>
            </w:r>
            <w:proofErr w:type="spellEnd"/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«А.С. Пушкин Библейские рассказы»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Лермонтов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«Песнь про царя Ивана Васильевича»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Тургенев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«Перепелка»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Диккенс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«Скряга»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Виктор Гюго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«Последний день Христофора Колумба»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Кривенко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«Беседы о рогатом скоте»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Версаев</w:t>
            </w:r>
            <w:proofErr w:type="spellEnd"/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«Очерки и рассказы»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Дергачев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«Русские басни»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</w:tr>
      <w:tr w:rsidR="00701B4F" w:rsidTr="00457C46">
        <w:tc>
          <w:tcPr>
            <w:tcW w:w="534" w:type="dxa"/>
          </w:tcPr>
          <w:p w:rsidR="00701B4F" w:rsidRDefault="00701B4F" w:rsidP="00701B4F">
            <w:pPr>
              <w:pStyle w:val="a4"/>
              <w:numPr>
                <w:ilvl w:val="0"/>
                <w:numId w:val="8"/>
              </w:numPr>
              <w:spacing w:line="360" w:lineRule="auto"/>
              <w:ind w:left="426" w:firstLine="0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340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Шиллер</w:t>
            </w:r>
          </w:p>
        </w:tc>
        <w:tc>
          <w:tcPr>
            <w:tcW w:w="3260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 xml:space="preserve">«Вильгельм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Тилль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>»</w:t>
            </w: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  <w:tc>
          <w:tcPr>
            <w:tcW w:w="992" w:type="dxa"/>
          </w:tcPr>
          <w:p w:rsidR="00701B4F" w:rsidRDefault="00701B4F" w:rsidP="00457C46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333333"/>
                <w:sz w:val="20"/>
                <w:highlight w:val="white"/>
              </w:rPr>
            </w:pPr>
          </w:p>
        </w:tc>
      </w:tr>
    </w:tbl>
    <w:p w:rsidR="009B274D" w:rsidRPr="00701B4F" w:rsidRDefault="00701B4F">
      <w:pPr>
        <w:rPr>
          <w:rFonts w:ascii="Times New Roman" w:hAnsi="Times New Roman"/>
          <w:i/>
          <w:sz w:val="28"/>
        </w:rPr>
      </w:pPr>
      <w:r w:rsidRPr="00701B4F">
        <w:rPr>
          <w:rFonts w:ascii="Times New Roman" w:hAnsi="Times New Roman"/>
          <w:i/>
          <w:sz w:val="28"/>
        </w:rPr>
        <w:t>(прил. 2)</w:t>
      </w:r>
    </w:p>
    <w:sectPr w:rsidR="009B274D" w:rsidRPr="00701B4F" w:rsidSect="00DE2D7C">
      <w:pgSz w:w="11906" w:h="16838"/>
      <w:pgMar w:top="1134" w:right="850" w:bottom="1134" w:left="1701" w:header="624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60" w:rsidRDefault="00E66660">
      <w:pPr>
        <w:spacing w:after="0" w:line="240" w:lineRule="auto"/>
      </w:pPr>
      <w:r>
        <w:separator/>
      </w:r>
    </w:p>
  </w:endnote>
  <w:endnote w:type="continuationSeparator" w:id="0">
    <w:p w:rsidR="00E66660" w:rsidRDefault="00E6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60" w:rsidRDefault="00E66660">
      <w:pPr>
        <w:spacing w:after="0" w:line="240" w:lineRule="auto"/>
      </w:pPr>
      <w:r>
        <w:separator/>
      </w:r>
    </w:p>
  </w:footnote>
  <w:footnote w:type="continuationSeparator" w:id="0">
    <w:p w:rsidR="00E66660" w:rsidRDefault="00E66660">
      <w:pPr>
        <w:spacing w:after="0" w:line="240" w:lineRule="auto"/>
      </w:pPr>
      <w:r>
        <w:continuationSeparator/>
      </w:r>
    </w:p>
  </w:footnote>
  <w:footnote w:id="1">
    <w:p w:rsidR="009B274D" w:rsidRDefault="003B7ECD">
      <w:pPr>
        <w:pStyle w:val="Footnote"/>
      </w:pPr>
      <w:r>
        <w:rPr>
          <w:vertAlign w:val="superscript"/>
        </w:rPr>
        <w:footnoteRef/>
      </w:r>
      <w:r>
        <w:t xml:space="preserve"> ГАРБ, ф. 51, опись 1, д. 10, с. 4</w:t>
      </w:r>
    </w:p>
  </w:footnote>
  <w:footnote w:id="2">
    <w:p w:rsidR="009B274D" w:rsidRDefault="003B7ECD">
      <w:pPr>
        <w:pStyle w:val="Footnote"/>
      </w:pPr>
      <w:r>
        <w:rPr>
          <w:vertAlign w:val="superscript"/>
        </w:rPr>
        <w:footnoteRef/>
      </w:r>
      <w:r>
        <w:t xml:space="preserve"> ГАРБ, ф. 51, оп. 1, д. 2, с. 6</w:t>
      </w:r>
    </w:p>
  </w:footnote>
  <w:footnote w:id="3">
    <w:p w:rsidR="009B274D" w:rsidRDefault="003B7ECD">
      <w:pPr>
        <w:pStyle w:val="Footnote"/>
      </w:pPr>
      <w:r>
        <w:rPr>
          <w:vertAlign w:val="superscript"/>
        </w:rPr>
        <w:footnoteRef/>
      </w:r>
      <w:r>
        <w:t xml:space="preserve"> ГАРБ, ф. 51, д.2, с. 6 – «Письмо от инспектора Народных училищ» от 06.09.1905 года.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FC"/>
    <w:multiLevelType w:val="multilevel"/>
    <w:tmpl w:val="7460152A"/>
    <w:lvl w:ilvl="0">
      <w:start w:val="1"/>
      <w:numFmt w:val="bullet"/>
      <w:lvlText w:val="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166041"/>
    <w:multiLevelType w:val="multilevel"/>
    <w:tmpl w:val="AC1AE88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5B2155"/>
    <w:multiLevelType w:val="hybridMultilevel"/>
    <w:tmpl w:val="606A1DA0"/>
    <w:lvl w:ilvl="0" w:tplc="09507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F5251"/>
    <w:multiLevelType w:val="multilevel"/>
    <w:tmpl w:val="4D6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C19BA"/>
    <w:multiLevelType w:val="multilevel"/>
    <w:tmpl w:val="4D6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63C37"/>
    <w:multiLevelType w:val="multilevel"/>
    <w:tmpl w:val="802ED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97EAE"/>
    <w:multiLevelType w:val="multilevel"/>
    <w:tmpl w:val="802ED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549B8"/>
    <w:multiLevelType w:val="hybridMultilevel"/>
    <w:tmpl w:val="EBEAF438"/>
    <w:lvl w:ilvl="0" w:tplc="CEFAEB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74D"/>
    <w:rsid w:val="00014105"/>
    <w:rsid w:val="0011381A"/>
    <w:rsid w:val="001F33C9"/>
    <w:rsid w:val="00351961"/>
    <w:rsid w:val="003677F2"/>
    <w:rsid w:val="003832C6"/>
    <w:rsid w:val="00387CE6"/>
    <w:rsid w:val="003B7ECD"/>
    <w:rsid w:val="00417421"/>
    <w:rsid w:val="004510C0"/>
    <w:rsid w:val="00497C7A"/>
    <w:rsid w:val="004A7518"/>
    <w:rsid w:val="005C48F5"/>
    <w:rsid w:val="005F4EF1"/>
    <w:rsid w:val="00701B4F"/>
    <w:rsid w:val="00726546"/>
    <w:rsid w:val="007D4781"/>
    <w:rsid w:val="008B2839"/>
    <w:rsid w:val="009B274D"/>
    <w:rsid w:val="00C1050E"/>
    <w:rsid w:val="00C838DD"/>
    <w:rsid w:val="00C92DCC"/>
    <w:rsid w:val="00CD39C6"/>
    <w:rsid w:val="00DA1026"/>
    <w:rsid w:val="00DD7C94"/>
    <w:rsid w:val="00DE2D7C"/>
    <w:rsid w:val="00E637ED"/>
    <w:rsid w:val="00E66660"/>
    <w:rsid w:val="00E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F4EF1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styleId="a4">
    <w:name w:val="No Spacing"/>
    <w:link w:val="a5"/>
    <w:pPr>
      <w:spacing w:after="0" w:line="240" w:lineRule="auto"/>
    </w:pPr>
  </w:style>
  <w:style w:type="character" w:customStyle="1" w:styleId="a5">
    <w:name w:val="Без интервала Знак"/>
    <w:link w:val="a4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b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83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38DD"/>
  </w:style>
  <w:style w:type="paragraph" w:styleId="ae">
    <w:name w:val="footer"/>
    <w:basedOn w:val="a"/>
    <w:link w:val="af"/>
    <w:uiPriority w:val="99"/>
    <w:unhideWhenUsed/>
    <w:rsid w:val="00C83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3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lab77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fqnbhfp-lgx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2023-05-01T11:04:00Z</dcterms:created>
  <dcterms:modified xsi:type="dcterms:W3CDTF">2023-05-18T09:26:00Z</dcterms:modified>
</cp:coreProperties>
</file>